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5" w14:textId="086C3CFC" w:rsidR="001D23C1" w:rsidRPr="00AF61A9" w:rsidRDefault="00754147" w:rsidP="00AF61A9">
      <w:pPr>
        <w:spacing w:before="360" w:after="360" w:line="276" w:lineRule="auto"/>
        <w:jc w:val="center"/>
        <w:rPr>
          <w:rFonts w:asciiTheme="minorHAnsi" w:eastAsia="Tahoma" w:hAnsiTheme="minorHAnsi" w:cstheme="minorHAnsi"/>
          <w:b/>
          <w:sz w:val="28"/>
        </w:rPr>
      </w:pPr>
      <w:bookmarkStart w:id="0" w:name="_GoBack"/>
      <w:bookmarkEnd w:id="0"/>
      <w:r>
        <w:rPr>
          <w:rFonts w:asciiTheme="minorHAnsi" w:hAnsiTheme="minorHAnsi"/>
          <w:b/>
          <w:sz w:val="28"/>
        </w:rPr>
        <w:t xml:space="preserve">Regulations of Student Computer Networks of </w:t>
      </w:r>
      <w:proofErr w:type="spellStart"/>
      <w:r>
        <w:rPr>
          <w:rFonts w:asciiTheme="minorHAnsi" w:hAnsiTheme="minorHAnsi"/>
          <w:b/>
          <w:sz w:val="28"/>
        </w:rPr>
        <w:t>Wrocaw</w:t>
      </w:r>
      <w:proofErr w:type="spellEnd"/>
      <w:r>
        <w:rPr>
          <w:rFonts w:asciiTheme="minorHAnsi" w:hAnsiTheme="minorHAnsi"/>
          <w:b/>
          <w:sz w:val="28"/>
        </w:rPr>
        <w:t xml:space="preserve"> University of Science and Technology</w:t>
      </w:r>
    </w:p>
    <w:p w14:paraId="00000007" w14:textId="26B0170A" w:rsidR="001D23C1" w:rsidRPr="00AF61A9" w:rsidRDefault="00FB7DE2" w:rsidP="00AF61A9">
      <w:pPr>
        <w:pStyle w:val="Nagwek2"/>
      </w:pPr>
      <w:r>
        <w:t>General Provisions</w:t>
      </w:r>
      <w:r>
        <w:br/>
      </w:r>
      <w:bookmarkStart w:id="1" w:name="_Hlk192231698"/>
      <w:r>
        <w:t>§ 1</w:t>
      </w:r>
      <w:bookmarkEnd w:id="1"/>
    </w:p>
    <w:p w14:paraId="00000008" w14:textId="45EC10FA" w:rsidR="001D23C1" w:rsidRPr="00AF61A9" w:rsidRDefault="00754147" w:rsidP="00AF61A9">
      <w:pPr>
        <w:numPr>
          <w:ilvl w:val="0"/>
          <w:numId w:val="2"/>
        </w:numPr>
        <w:pBdr>
          <w:top w:val="nil"/>
          <w:left w:val="nil"/>
          <w:bottom w:val="nil"/>
          <w:right w:val="nil"/>
          <w:between w:val="nil"/>
        </w:pBdr>
        <w:spacing w:line="276" w:lineRule="auto"/>
        <w:jc w:val="both"/>
        <w:rPr>
          <w:rFonts w:asciiTheme="minorHAnsi" w:eastAsia="Tahoma" w:hAnsiTheme="minorHAnsi" w:cstheme="minorHAnsi"/>
          <w:color w:val="000000"/>
        </w:rPr>
      </w:pPr>
      <w:r>
        <w:rPr>
          <w:rFonts w:asciiTheme="minorHAnsi" w:hAnsiTheme="minorHAnsi"/>
          <w:color w:val="000000"/>
        </w:rPr>
        <w:t>Student Computer Networks (hereinafter referred to as the "Network") are a computer network designated within the university network PWR-NET at Wrocław University of Science and Technology that serves student dormitories.</w:t>
      </w:r>
      <w:r w:rsidR="00FB7DE2">
        <w:rPr>
          <w:rFonts w:asciiTheme="minorHAnsi" w:hAnsiTheme="minorHAnsi"/>
          <w:color w:val="000000"/>
        </w:rPr>
        <w:t xml:space="preserve"> </w:t>
      </w:r>
      <w:r w:rsidR="00FB7DE2">
        <w:rPr>
          <w:rFonts w:asciiTheme="minorHAnsi" w:hAnsiTheme="minorHAnsi"/>
        </w:rPr>
        <w:t xml:space="preserve">The network operates based on the links of the Wrocław Academic Computer Network, whose operator, within the meaning of the Telecommunications Law, is the Wrocław </w:t>
      </w:r>
      <w:proofErr w:type="spellStart"/>
      <w:r w:rsidR="00FB7DE2">
        <w:rPr>
          <w:rFonts w:asciiTheme="minorHAnsi" w:hAnsiTheme="minorHAnsi"/>
        </w:rPr>
        <w:t>Center</w:t>
      </w:r>
      <w:proofErr w:type="spellEnd"/>
      <w:r w:rsidR="00FB7DE2">
        <w:rPr>
          <w:rFonts w:asciiTheme="minorHAnsi" w:hAnsiTheme="minorHAnsi"/>
        </w:rPr>
        <w:t xml:space="preserve"> for Networking and Supercomputing of Wrocław University of Science and Technology.</w:t>
      </w:r>
    </w:p>
    <w:p w14:paraId="00000009" w14:textId="442BB58A" w:rsidR="001D23C1" w:rsidRPr="00AF61A9" w:rsidRDefault="00651C2A" w:rsidP="00AF61A9">
      <w:pPr>
        <w:numPr>
          <w:ilvl w:val="0"/>
          <w:numId w:val="2"/>
        </w:numPr>
        <w:pBdr>
          <w:top w:val="nil"/>
          <w:left w:val="nil"/>
          <w:bottom w:val="nil"/>
          <w:right w:val="nil"/>
          <w:between w:val="nil"/>
        </w:pBdr>
        <w:spacing w:line="276" w:lineRule="auto"/>
        <w:jc w:val="both"/>
        <w:rPr>
          <w:rFonts w:asciiTheme="minorHAnsi" w:eastAsia="Tahoma" w:hAnsiTheme="minorHAnsi" w:cstheme="minorHAnsi"/>
          <w:color w:val="000000"/>
        </w:rPr>
      </w:pPr>
      <w:r>
        <w:rPr>
          <w:rFonts w:asciiTheme="minorHAnsi" w:hAnsiTheme="minorHAnsi"/>
          <w:color w:val="000000"/>
        </w:rPr>
        <w:t xml:space="preserve">The network is administered by the IT Department of Wrocław University of Science and Technology (hereinafter referred to as </w:t>
      </w:r>
      <w:sdt>
        <w:sdtPr>
          <w:rPr>
            <w:rFonts w:asciiTheme="minorHAnsi" w:hAnsiTheme="minorHAnsi" w:cstheme="minorHAnsi"/>
          </w:rPr>
          <w:tag w:val="goog_rdk_5"/>
          <w:id w:val="-208650625"/>
        </w:sdtPr>
        <w:sdtEndPr/>
        <w:sdtContent>
          <w:r>
            <w:rPr>
              <w:rFonts w:asciiTheme="minorHAnsi" w:hAnsiTheme="minorHAnsi"/>
              <w:color w:val="000000"/>
            </w:rPr>
            <w:t>A</w:t>
          </w:r>
        </w:sdtContent>
      </w:sdt>
      <w:r>
        <w:rPr>
          <w:rFonts w:asciiTheme="minorHAnsi" w:hAnsiTheme="minorHAnsi"/>
        </w:rPr>
        <w:t>d</w:t>
      </w:r>
      <w:r>
        <w:rPr>
          <w:rFonts w:asciiTheme="minorHAnsi" w:hAnsiTheme="minorHAnsi"/>
          <w:color w:val="000000"/>
        </w:rPr>
        <w:t>ministrator), which provides service by qualified personnel.</w:t>
      </w:r>
    </w:p>
    <w:p w14:paraId="0000000A" w14:textId="24C6E9CC" w:rsidR="001D23C1" w:rsidRPr="00AF61A9" w:rsidRDefault="00754147" w:rsidP="00AF61A9">
      <w:pPr>
        <w:numPr>
          <w:ilvl w:val="0"/>
          <w:numId w:val="2"/>
        </w:numPr>
        <w:pBdr>
          <w:top w:val="nil"/>
          <w:left w:val="nil"/>
          <w:bottom w:val="nil"/>
          <w:right w:val="nil"/>
          <w:between w:val="nil"/>
        </w:pBdr>
        <w:spacing w:line="276" w:lineRule="auto"/>
        <w:jc w:val="both"/>
        <w:rPr>
          <w:rFonts w:asciiTheme="minorHAnsi" w:eastAsia="Tahoma" w:hAnsiTheme="minorHAnsi" w:cstheme="minorHAnsi"/>
          <w:color w:val="000000"/>
        </w:rPr>
      </w:pPr>
      <w:r>
        <w:rPr>
          <w:rFonts w:asciiTheme="minorHAnsi" w:hAnsiTheme="minorHAnsi"/>
          <w:color w:val="000000"/>
        </w:rPr>
        <w:t>The administrator is responsible for basic services such as the operation of network devices, assigning addresses, connecting and identifying users, and routing packets.</w:t>
      </w:r>
    </w:p>
    <w:p w14:paraId="0000000B" w14:textId="7B2DE16A" w:rsidR="001D23C1" w:rsidRPr="00AF61A9" w:rsidRDefault="00754147" w:rsidP="00AF61A9">
      <w:pPr>
        <w:numPr>
          <w:ilvl w:val="0"/>
          <w:numId w:val="2"/>
        </w:numPr>
        <w:pBdr>
          <w:top w:val="nil"/>
          <w:left w:val="nil"/>
          <w:bottom w:val="nil"/>
          <w:right w:val="nil"/>
          <w:between w:val="nil"/>
        </w:pBdr>
        <w:spacing w:line="276" w:lineRule="auto"/>
        <w:jc w:val="both"/>
        <w:rPr>
          <w:rFonts w:asciiTheme="minorHAnsi" w:eastAsia="Tahoma" w:hAnsiTheme="minorHAnsi" w:cstheme="minorHAnsi"/>
          <w:color w:val="000000"/>
        </w:rPr>
      </w:pPr>
      <w:r>
        <w:rPr>
          <w:rFonts w:asciiTheme="minorHAnsi" w:hAnsiTheme="minorHAnsi"/>
          <w:color w:val="000000"/>
        </w:rPr>
        <w:t>Employees, doctoral candidates, and students of Wrocław University of Science and Technology who reside in the university's student dormitories are entitled to use the Network as part of their dormitory accommodation fee.</w:t>
      </w:r>
    </w:p>
    <w:p w14:paraId="0000000C" w14:textId="4B693655" w:rsidR="001D23C1" w:rsidRPr="00AF61A9" w:rsidRDefault="009F6B5A" w:rsidP="00AF61A9">
      <w:pPr>
        <w:numPr>
          <w:ilvl w:val="0"/>
          <w:numId w:val="2"/>
        </w:numPr>
        <w:pBdr>
          <w:top w:val="nil"/>
          <w:left w:val="nil"/>
          <w:bottom w:val="nil"/>
          <w:right w:val="nil"/>
          <w:between w:val="nil"/>
        </w:pBdr>
        <w:spacing w:line="276" w:lineRule="auto"/>
        <w:jc w:val="both"/>
        <w:rPr>
          <w:rFonts w:asciiTheme="minorHAnsi" w:eastAsia="Tahoma" w:hAnsiTheme="minorHAnsi" w:cstheme="minorHAnsi"/>
          <w:color w:val="000000"/>
        </w:rPr>
      </w:pPr>
      <w:r>
        <w:rPr>
          <w:rFonts w:asciiTheme="minorHAnsi" w:hAnsiTheme="minorHAnsi"/>
          <w:color w:val="000000"/>
        </w:rPr>
        <w:t>Use of the Network requires cooperation between the Network Administrator (and, accordingly, the collaboration of its infrastructure) and the parent Network, and the terms of this cooperation are determined by an agreement between the Administrator (of the Network) and the parent Network provider, which regulates, among other things, the parameters of the service available to the Network user.</w:t>
      </w:r>
    </w:p>
    <w:p w14:paraId="0000000D" w14:textId="6E5EEF6D" w:rsidR="001D23C1" w:rsidRPr="00AF61A9" w:rsidRDefault="00FB7DE2" w:rsidP="00AF61A9">
      <w:pPr>
        <w:numPr>
          <w:ilvl w:val="0"/>
          <w:numId w:val="2"/>
        </w:numPr>
        <w:pBdr>
          <w:top w:val="nil"/>
          <w:left w:val="nil"/>
          <w:bottom w:val="nil"/>
          <w:right w:val="nil"/>
          <w:between w:val="nil"/>
        </w:pBdr>
        <w:spacing w:line="276" w:lineRule="auto"/>
        <w:jc w:val="both"/>
        <w:rPr>
          <w:rFonts w:asciiTheme="minorHAnsi" w:eastAsia="Tahoma" w:hAnsiTheme="minorHAnsi" w:cstheme="minorHAnsi"/>
          <w:color w:val="000000"/>
        </w:rPr>
      </w:pPr>
      <w:r>
        <w:rPr>
          <w:rFonts w:asciiTheme="minorHAnsi" w:hAnsiTheme="minorHAnsi"/>
          <w:color w:val="000000"/>
        </w:rPr>
        <w:t>In disputes between the Network user and its Administrator, the user has the right to appeal to the Vice-Rector for Student Affairs.</w:t>
      </w:r>
    </w:p>
    <w:p w14:paraId="0000000F" w14:textId="1DABFFAD" w:rsidR="001D23C1" w:rsidRDefault="00FB7DE2" w:rsidP="00AF61A9">
      <w:pPr>
        <w:pStyle w:val="Nagwek2"/>
      </w:pPr>
      <w:r>
        <w:t xml:space="preserve">Connecting </w:t>
      </w:r>
      <w:r w:rsidR="00754147">
        <w:t>devices to</w:t>
      </w:r>
      <w:r>
        <w:t xml:space="preserve"> the Network</w:t>
      </w:r>
      <w:r>
        <w:br/>
        <w:t>§ 2</w:t>
      </w:r>
    </w:p>
    <w:p w14:paraId="00000011" w14:textId="1AB70117" w:rsidR="001D23C1" w:rsidRPr="00AF61A9" w:rsidRDefault="00FB7DE2" w:rsidP="00AF61A9">
      <w:pPr>
        <w:numPr>
          <w:ilvl w:val="0"/>
          <w:numId w:val="1"/>
        </w:numPr>
        <w:pBdr>
          <w:top w:val="nil"/>
          <w:left w:val="nil"/>
          <w:bottom w:val="nil"/>
          <w:right w:val="nil"/>
          <w:between w:val="nil"/>
        </w:pBdr>
        <w:spacing w:line="276" w:lineRule="auto"/>
        <w:jc w:val="both"/>
        <w:rPr>
          <w:rFonts w:asciiTheme="minorHAnsi" w:eastAsia="Tahoma" w:hAnsiTheme="minorHAnsi" w:cstheme="minorHAnsi"/>
          <w:color w:val="000000"/>
          <w:spacing w:val="-2"/>
          <w:u w:val="single"/>
        </w:rPr>
      </w:pPr>
      <w:r>
        <w:rPr>
          <w:rFonts w:asciiTheme="minorHAnsi" w:hAnsiTheme="minorHAnsi"/>
          <w:color w:val="000000"/>
        </w:rPr>
        <w:t>Only devices owned by the university or residents, or those that are part of the equipment of units mentioned in § 2 clauses 2 and 3, may be connected to the Network.</w:t>
      </w:r>
    </w:p>
    <w:p w14:paraId="00000012" w14:textId="2DC92AF4" w:rsidR="001D23C1" w:rsidRPr="00AF61A9" w:rsidRDefault="00FB7DE2" w:rsidP="00AF61A9">
      <w:pPr>
        <w:numPr>
          <w:ilvl w:val="0"/>
          <w:numId w:val="1"/>
        </w:numPr>
        <w:pBdr>
          <w:top w:val="nil"/>
          <w:left w:val="nil"/>
          <w:bottom w:val="nil"/>
          <w:right w:val="nil"/>
          <w:between w:val="nil"/>
        </w:pBdr>
        <w:spacing w:line="276" w:lineRule="auto"/>
        <w:jc w:val="both"/>
        <w:rPr>
          <w:rFonts w:asciiTheme="minorHAnsi" w:eastAsia="Tahoma" w:hAnsiTheme="minorHAnsi" w:cstheme="minorHAnsi"/>
          <w:color w:val="000000"/>
        </w:rPr>
      </w:pPr>
      <w:r>
        <w:rPr>
          <w:rFonts w:asciiTheme="minorHAnsi" w:hAnsiTheme="minorHAnsi"/>
          <w:color w:val="000000"/>
        </w:rPr>
        <w:t>University student organisations and associations accredited at the University may be connected to the Network by a decision of the Administrator, upon a request submitted through the Student Activity Support Department of Wrocław University of Science and Technology.</w:t>
      </w:r>
    </w:p>
    <w:p w14:paraId="00000013" w14:textId="1B13E6C7" w:rsidR="001D23C1" w:rsidRPr="00AF61A9" w:rsidRDefault="00FB7DE2" w:rsidP="00AF61A9">
      <w:pPr>
        <w:numPr>
          <w:ilvl w:val="0"/>
          <w:numId w:val="1"/>
        </w:numPr>
        <w:pBdr>
          <w:top w:val="nil"/>
          <w:left w:val="nil"/>
          <w:bottom w:val="nil"/>
          <w:right w:val="nil"/>
          <w:between w:val="nil"/>
        </w:pBdr>
        <w:spacing w:line="276" w:lineRule="auto"/>
        <w:jc w:val="both"/>
        <w:rPr>
          <w:rFonts w:asciiTheme="minorHAnsi" w:eastAsia="Tahoma" w:hAnsiTheme="minorHAnsi" w:cstheme="minorHAnsi"/>
          <w:color w:val="000000"/>
        </w:rPr>
      </w:pPr>
      <w:r>
        <w:rPr>
          <w:rFonts w:asciiTheme="minorHAnsi" w:hAnsiTheme="minorHAnsi"/>
          <w:color w:val="000000"/>
        </w:rPr>
        <w:t xml:space="preserve">Entities remaining may be connected to the Network based on </w:t>
      </w:r>
      <w:sdt>
        <w:sdtPr>
          <w:rPr>
            <w:rFonts w:asciiTheme="minorHAnsi" w:hAnsiTheme="minorHAnsi" w:cstheme="minorHAnsi"/>
          </w:rPr>
          <w:tag w:val="goog_rdk_19"/>
          <w:id w:val="-505513516"/>
        </w:sdtPr>
        <w:sdtEndPr/>
        <w:sdtContent>
          <w:r>
            <w:rPr>
              <w:rFonts w:asciiTheme="minorHAnsi" w:hAnsiTheme="minorHAnsi"/>
              <w:color w:val="000000"/>
            </w:rPr>
            <w:t xml:space="preserve">the Administrator's decision, made as a result of </w:t>
          </w:r>
        </w:sdtContent>
      </w:sdt>
      <w:r>
        <w:rPr>
          <w:rFonts w:asciiTheme="minorHAnsi" w:hAnsiTheme="minorHAnsi"/>
          <w:color w:val="000000"/>
        </w:rPr>
        <w:t xml:space="preserve">a request submitted to the Director of the </w:t>
      </w:r>
      <w:r>
        <w:t xml:space="preserve">Department of Student Houses </w:t>
      </w:r>
      <w:sdt>
        <w:sdtPr>
          <w:rPr>
            <w:rFonts w:asciiTheme="minorHAnsi" w:hAnsiTheme="minorHAnsi" w:cstheme="minorHAnsi"/>
          </w:rPr>
          <w:tag w:val="goog_rdk_20"/>
          <w:id w:val="534155344"/>
        </w:sdtPr>
        <w:sdtEndPr/>
        <w:sdtContent>
          <w:r>
            <w:rPr>
              <w:rFonts w:asciiTheme="minorHAnsi" w:hAnsiTheme="minorHAnsi"/>
              <w:color w:val="000000"/>
            </w:rPr>
            <w:t>.</w:t>
          </w:r>
        </w:sdtContent>
      </w:sdt>
    </w:p>
    <w:p w14:paraId="00000014" w14:textId="6A297889" w:rsidR="001D23C1" w:rsidRPr="00AF61A9" w:rsidRDefault="00754147" w:rsidP="00AF61A9">
      <w:pPr>
        <w:numPr>
          <w:ilvl w:val="0"/>
          <w:numId w:val="1"/>
        </w:numPr>
        <w:pBdr>
          <w:top w:val="nil"/>
          <w:left w:val="nil"/>
          <w:bottom w:val="nil"/>
          <w:right w:val="nil"/>
          <w:between w:val="nil"/>
        </w:pBdr>
        <w:spacing w:line="276" w:lineRule="auto"/>
        <w:jc w:val="both"/>
        <w:rPr>
          <w:rFonts w:asciiTheme="minorHAnsi" w:eastAsia="Tahoma" w:hAnsiTheme="minorHAnsi" w:cstheme="minorHAnsi"/>
          <w:color w:val="000000"/>
        </w:rPr>
      </w:pPr>
      <w:r>
        <w:rPr>
          <w:rFonts w:asciiTheme="minorHAnsi" w:hAnsiTheme="minorHAnsi"/>
          <w:color w:val="000000"/>
        </w:rPr>
        <w:lastRenderedPageBreak/>
        <w:t>The device can only be connected to the Network with the Administrator's consent.</w:t>
      </w:r>
      <w:r w:rsidR="00D07635">
        <w:rPr>
          <w:rFonts w:asciiTheme="minorHAnsi" w:hAnsiTheme="minorHAnsi"/>
          <w:color w:val="000000"/>
        </w:rPr>
        <w:t xml:space="preserve"> The unauthorised connection of computers or any other devices to the Network is prohibited, particularly those used to extend the Network's range or access method, as well as devices that function as so-called "</w:t>
      </w:r>
      <w:r w:rsidR="00D07635">
        <w:rPr>
          <w:rFonts w:asciiTheme="minorHAnsi" w:hAnsiTheme="minorHAnsi"/>
          <w:i/>
          <w:color w:val="000000"/>
        </w:rPr>
        <w:t>cryptocurrency miners</w:t>
      </w:r>
      <w:r w:rsidR="00D07635">
        <w:rPr>
          <w:rFonts w:asciiTheme="minorHAnsi" w:hAnsiTheme="minorHAnsi"/>
          <w:color w:val="000000"/>
        </w:rPr>
        <w:t>". In the event of detecting such unauthorised use of the Network, its Administrator reserves the right to disconnect the Network user without providing a reason.</w:t>
      </w:r>
    </w:p>
    <w:p w14:paraId="00000015" w14:textId="7F58C178" w:rsidR="001D23C1" w:rsidRPr="00AF61A9" w:rsidRDefault="00FB7DE2" w:rsidP="00AF61A9">
      <w:pPr>
        <w:numPr>
          <w:ilvl w:val="0"/>
          <w:numId w:val="1"/>
        </w:numPr>
        <w:pBdr>
          <w:top w:val="nil"/>
          <w:left w:val="nil"/>
          <w:bottom w:val="nil"/>
          <w:right w:val="nil"/>
          <w:between w:val="nil"/>
        </w:pBdr>
        <w:spacing w:line="276" w:lineRule="auto"/>
        <w:jc w:val="both"/>
        <w:rPr>
          <w:rFonts w:asciiTheme="minorHAnsi" w:eastAsia="Tahoma" w:hAnsiTheme="minorHAnsi" w:cstheme="minorHAnsi"/>
          <w:color w:val="000000"/>
        </w:rPr>
      </w:pPr>
      <w:r>
        <w:rPr>
          <w:rFonts w:asciiTheme="minorHAnsi" w:hAnsiTheme="minorHAnsi"/>
          <w:color w:val="000000"/>
        </w:rPr>
        <w:t xml:space="preserve">Number of </w:t>
      </w:r>
      <w:sdt>
        <w:sdtPr>
          <w:rPr>
            <w:rFonts w:asciiTheme="minorHAnsi" w:hAnsiTheme="minorHAnsi" w:cstheme="minorHAnsi"/>
          </w:rPr>
          <w:tag w:val="goog_rdk_26"/>
          <w:id w:val="1502781169"/>
        </w:sdtPr>
        <w:sdtEndPr/>
        <w:sdtContent>
          <w:r>
            <w:rPr>
              <w:rFonts w:asciiTheme="minorHAnsi" w:hAnsiTheme="minorHAnsi"/>
              <w:color w:val="000000"/>
            </w:rPr>
            <w:t xml:space="preserve">devices </w:t>
          </w:r>
        </w:sdtContent>
      </w:sdt>
      <w:r>
        <w:rPr>
          <w:rFonts w:asciiTheme="minorHAnsi" w:hAnsiTheme="minorHAnsi"/>
          <w:color w:val="000000"/>
        </w:rPr>
        <w:t xml:space="preserve">connected to the Network is limited by its physical characteristics and the number of available IP addresses. </w:t>
      </w:r>
      <w:r w:rsidR="00754147">
        <w:rPr>
          <w:rFonts w:asciiTheme="minorHAnsi" w:hAnsiTheme="minorHAnsi"/>
          <w:color w:val="000000"/>
        </w:rPr>
        <w:t>Every resident has the right to access no more than one slot within the accommodation.</w:t>
      </w:r>
    </w:p>
    <w:p w14:paraId="00000016" w14:textId="346EEE67" w:rsidR="001D23C1" w:rsidRPr="00AF61A9" w:rsidRDefault="00FB7DE2" w:rsidP="00AF61A9">
      <w:pPr>
        <w:numPr>
          <w:ilvl w:val="0"/>
          <w:numId w:val="1"/>
        </w:numPr>
        <w:pBdr>
          <w:top w:val="nil"/>
          <w:left w:val="nil"/>
          <w:bottom w:val="nil"/>
          <w:right w:val="nil"/>
          <w:between w:val="nil"/>
        </w:pBdr>
        <w:spacing w:line="276" w:lineRule="auto"/>
        <w:jc w:val="both"/>
        <w:rPr>
          <w:rFonts w:asciiTheme="minorHAnsi" w:eastAsia="Tahoma" w:hAnsiTheme="minorHAnsi" w:cstheme="minorHAnsi"/>
          <w:color w:val="000000"/>
        </w:rPr>
      </w:pPr>
      <w:r>
        <w:rPr>
          <w:rFonts w:asciiTheme="minorHAnsi" w:hAnsiTheme="minorHAnsi"/>
          <w:color w:val="000000"/>
        </w:rPr>
        <w:t xml:space="preserve">The allocation of IP addresses is determined by the Network Administrator. </w:t>
      </w:r>
    </w:p>
    <w:p w14:paraId="1391EA5C" w14:textId="07D2001F" w:rsidR="00531730" w:rsidRPr="00AF61A9" w:rsidRDefault="00E0689C" w:rsidP="00531730">
      <w:pPr>
        <w:numPr>
          <w:ilvl w:val="0"/>
          <w:numId w:val="1"/>
        </w:numPr>
        <w:pBdr>
          <w:top w:val="nil"/>
          <w:left w:val="nil"/>
          <w:bottom w:val="nil"/>
          <w:right w:val="nil"/>
          <w:between w:val="nil"/>
        </w:pBdr>
        <w:spacing w:line="276" w:lineRule="auto"/>
        <w:jc w:val="both"/>
        <w:rPr>
          <w:rFonts w:asciiTheme="minorHAnsi" w:eastAsia="Tahoma" w:hAnsiTheme="minorHAnsi" w:cstheme="minorHAnsi"/>
          <w:color w:val="000000"/>
        </w:rPr>
      </w:pPr>
      <w:sdt>
        <w:sdtPr>
          <w:rPr>
            <w:rFonts w:asciiTheme="minorHAnsi" w:hAnsiTheme="minorHAnsi" w:cstheme="minorHAnsi"/>
          </w:rPr>
          <w:tag w:val="goog_rdk_33"/>
          <w:id w:val="-751126213"/>
        </w:sdtPr>
        <w:sdtEndPr/>
        <w:sdtContent>
          <w:r w:rsidR="00D07635">
            <w:rPr>
              <w:rFonts w:asciiTheme="minorHAnsi" w:hAnsiTheme="minorHAnsi"/>
              <w:color w:val="000000"/>
            </w:rPr>
            <w:t>The device</w:t>
          </w:r>
        </w:sdtContent>
      </w:sdt>
      <w:r w:rsidR="00D07635">
        <w:rPr>
          <w:rFonts w:asciiTheme="minorHAnsi" w:hAnsiTheme="minorHAnsi"/>
          <w:color w:val="000000"/>
        </w:rPr>
        <w:t xml:space="preserve"> connected</w:t>
      </w:r>
      <w:sdt>
        <w:sdtPr>
          <w:rPr>
            <w:rFonts w:asciiTheme="minorHAnsi" w:hAnsiTheme="minorHAnsi" w:cstheme="minorHAnsi"/>
          </w:rPr>
          <w:tag w:val="goog_rdk_35"/>
          <w:id w:val="1398006993"/>
        </w:sdtPr>
        <w:sdtEndPr/>
        <w:sdtContent/>
      </w:sdt>
      <w:r w:rsidR="00D07635">
        <w:rPr>
          <w:rFonts w:asciiTheme="minorHAnsi" w:hAnsiTheme="minorHAnsi"/>
          <w:color w:val="000000"/>
        </w:rPr>
        <w:t xml:space="preserve"> to the Network must be registered</w:t>
      </w:r>
      <w:sdt>
        <w:sdtPr>
          <w:rPr>
            <w:rFonts w:asciiTheme="minorHAnsi" w:hAnsiTheme="minorHAnsi" w:cstheme="minorHAnsi"/>
          </w:rPr>
          <w:tag w:val="goog_rdk_37"/>
          <w:id w:val="1262022510"/>
        </w:sdtPr>
        <w:sdtEndPr/>
        <w:sdtContent/>
      </w:sdt>
      <w:r w:rsidR="00D07635">
        <w:rPr>
          <w:rFonts w:asciiTheme="minorHAnsi" w:hAnsiTheme="minorHAnsi"/>
          <w:color w:val="000000"/>
        </w:rPr>
        <w:t xml:space="preserve"> in the primary and reverse domain assigned by the </w:t>
      </w:r>
      <w:sdt>
        <w:sdtPr>
          <w:rPr>
            <w:rFonts w:asciiTheme="minorHAnsi" w:hAnsiTheme="minorHAnsi" w:cstheme="minorHAnsi"/>
          </w:rPr>
          <w:tag w:val="goog_rdk_39"/>
          <w:id w:val="-897428141"/>
        </w:sdtPr>
        <w:sdtEndPr/>
        <w:sdtContent>
          <w:r w:rsidR="00D07635">
            <w:rPr>
              <w:rFonts w:asciiTheme="minorHAnsi" w:hAnsiTheme="minorHAnsi"/>
              <w:color w:val="000000"/>
            </w:rPr>
            <w:t>A</w:t>
          </w:r>
        </w:sdtContent>
      </w:sdt>
      <w:r w:rsidR="00D07635">
        <w:rPr>
          <w:rFonts w:asciiTheme="minorHAnsi" w:hAnsiTheme="minorHAnsi"/>
          <w:color w:val="000000"/>
        </w:rPr>
        <w:t xml:space="preserve">dministrator. </w:t>
      </w:r>
      <w:r w:rsidR="00754147">
        <w:rPr>
          <w:rFonts w:asciiTheme="minorHAnsi" w:hAnsiTheme="minorHAnsi"/>
          <w:color w:val="000000"/>
        </w:rPr>
        <w:t>The registration of devices in alternative domains is not allowed.</w:t>
      </w:r>
      <w:r w:rsidR="00D07635">
        <w:rPr>
          <w:rFonts w:asciiTheme="minorHAnsi" w:hAnsiTheme="minorHAnsi"/>
          <w:color w:val="000000"/>
        </w:rPr>
        <w:t xml:space="preserve"> In the event of detecting such unauthorised use of the Network, its Administrator reserves the right to disconnect the Network user without providing a reason.</w:t>
      </w:r>
    </w:p>
    <w:p w14:paraId="00000018" w14:textId="4240E5D6" w:rsidR="001D23C1" w:rsidRPr="00AF61A9" w:rsidRDefault="00754147" w:rsidP="00AF61A9">
      <w:pPr>
        <w:numPr>
          <w:ilvl w:val="0"/>
          <w:numId w:val="1"/>
        </w:numPr>
        <w:pBdr>
          <w:top w:val="nil"/>
          <w:left w:val="nil"/>
          <w:bottom w:val="nil"/>
          <w:right w:val="nil"/>
          <w:between w:val="nil"/>
        </w:pBdr>
        <w:spacing w:line="276" w:lineRule="auto"/>
        <w:jc w:val="both"/>
        <w:rPr>
          <w:rFonts w:asciiTheme="minorHAnsi" w:eastAsia="Tahoma" w:hAnsiTheme="minorHAnsi" w:cstheme="minorHAnsi"/>
          <w:color w:val="000000"/>
        </w:rPr>
      </w:pPr>
      <w:r>
        <w:rPr>
          <w:rFonts w:asciiTheme="minorHAnsi" w:hAnsiTheme="minorHAnsi"/>
          <w:color w:val="000000"/>
        </w:rPr>
        <w:t>The method of connecting devices to the Network must comply with universally applicable standards.</w:t>
      </w:r>
    </w:p>
    <w:p w14:paraId="00000019" w14:textId="6E0235CF" w:rsidR="001D23C1" w:rsidRPr="00AF61A9" w:rsidRDefault="00754147" w:rsidP="00AF61A9">
      <w:pPr>
        <w:numPr>
          <w:ilvl w:val="0"/>
          <w:numId w:val="1"/>
        </w:numPr>
        <w:pBdr>
          <w:top w:val="nil"/>
          <w:left w:val="nil"/>
          <w:bottom w:val="nil"/>
          <w:right w:val="nil"/>
          <w:between w:val="nil"/>
        </w:pBdr>
        <w:spacing w:line="276" w:lineRule="auto"/>
        <w:jc w:val="both"/>
        <w:rPr>
          <w:rFonts w:asciiTheme="minorHAnsi" w:eastAsia="Tahoma" w:hAnsiTheme="minorHAnsi" w:cstheme="minorHAnsi"/>
          <w:color w:val="000000"/>
        </w:rPr>
      </w:pPr>
      <w:r>
        <w:rPr>
          <w:rFonts w:asciiTheme="minorHAnsi" w:hAnsiTheme="minorHAnsi"/>
          <w:color w:val="000000"/>
        </w:rPr>
        <w:t>The network operates 24 hours a day, seven days a week, during the academic year, and during semester breaks and holidays, except for periods necessary for performing maintenance on equipment and services.</w:t>
      </w:r>
      <w:r w:rsidR="00651C2A">
        <w:rPr>
          <w:rFonts w:asciiTheme="minorHAnsi" w:hAnsiTheme="minorHAnsi"/>
          <w:color w:val="000000"/>
        </w:rPr>
        <w:t xml:space="preserve"> If a student dormitory is taken out of service, the network and its associated services may be disabled within that facility.</w:t>
      </w:r>
    </w:p>
    <w:p w14:paraId="0000001B" w14:textId="245DE9F0" w:rsidR="001D23C1" w:rsidRPr="00AF61A9" w:rsidRDefault="00FB7DE2" w:rsidP="00AF61A9">
      <w:pPr>
        <w:pStyle w:val="Nagwek2"/>
      </w:pPr>
      <w:r>
        <w:t>Using the Network</w:t>
      </w:r>
      <w:r>
        <w:br/>
        <w:t>§ 3</w:t>
      </w:r>
    </w:p>
    <w:p w14:paraId="0000001D" w14:textId="01F29F82" w:rsidR="001D23C1" w:rsidRPr="00AF61A9" w:rsidRDefault="00FB7DE2" w:rsidP="0044008E">
      <w:pPr>
        <w:numPr>
          <w:ilvl w:val="0"/>
          <w:numId w:val="3"/>
        </w:numPr>
        <w:pBdr>
          <w:top w:val="nil"/>
          <w:left w:val="nil"/>
          <w:bottom w:val="nil"/>
          <w:right w:val="nil"/>
          <w:between w:val="nil"/>
        </w:pBdr>
        <w:spacing w:line="276" w:lineRule="auto"/>
        <w:jc w:val="both"/>
        <w:rPr>
          <w:rFonts w:asciiTheme="minorHAnsi" w:eastAsia="Tahoma" w:hAnsiTheme="minorHAnsi" w:cstheme="minorHAnsi"/>
          <w:color w:val="000000"/>
        </w:rPr>
      </w:pPr>
      <w:r>
        <w:rPr>
          <w:rFonts w:asciiTheme="minorHAnsi" w:hAnsiTheme="minorHAnsi"/>
          <w:color w:val="000000"/>
        </w:rPr>
        <w:t>The user may use the Network provided they comply with the rules set out in the Regulations, as well as the general rules for using the Internet. Violation of the Terms and Conditions may lead to a user being disconnected from the Network without providing a reason.</w:t>
      </w:r>
    </w:p>
    <w:p w14:paraId="0000001E" w14:textId="49177F56" w:rsidR="001D23C1" w:rsidRPr="00AF61A9" w:rsidRDefault="00FB7DE2" w:rsidP="0044008E">
      <w:pPr>
        <w:numPr>
          <w:ilvl w:val="0"/>
          <w:numId w:val="3"/>
        </w:numPr>
        <w:pBdr>
          <w:top w:val="nil"/>
          <w:left w:val="nil"/>
          <w:bottom w:val="nil"/>
          <w:right w:val="nil"/>
          <w:between w:val="nil"/>
        </w:pBdr>
        <w:spacing w:line="276" w:lineRule="auto"/>
        <w:jc w:val="both"/>
        <w:rPr>
          <w:rFonts w:asciiTheme="minorHAnsi" w:eastAsia="Tahoma" w:hAnsiTheme="minorHAnsi" w:cstheme="minorHAnsi"/>
          <w:color w:val="000000"/>
        </w:rPr>
      </w:pPr>
      <w:r>
        <w:t>The Network Administrator ensures that all Users have access to the local area network (LAN) and the Internet.</w:t>
      </w:r>
      <w:r>
        <w:rPr>
          <w:rFonts w:asciiTheme="minorHAnsi" w:hAnsiTheme="minorHAnsi"/>
          <w:color w:val="000000"/>
        </w:rPr>
        <w:t xml:space="preserve"> The user may use legal services available on the Internet, subject to the provisions of § 3 sections 3 and 4, as well as § 4 sections 1, 2, 6 – 10, 12. In the event of detecting such unauthorised use of the Network, its Administrator reserves the right to disconnect the Network user without providing a reason.</w:t>
      </w:r>
    </w:p>
    <w:p w14:paraId="0000001F" w14:textId="637A165A" w:rsidR="001D23C1" w:rsidRPr="00AF61A9" w:rsidRDefault="00FB7DE2" w:rsidP="0044008E">
      <w:pPr>
        <w:numPr>
          <w:ilvl w:val="0"/>
          <w:numId w:val="3"/>
        </w:numPr>
        <w:pBdr>
          <w:top w:val="nil"/>
          <w:left w:val="nil"/>
          <w:bottom w:val="nil"/>
          <w:right w:val="nil"/>
          <w:between w:val="nil"/>
        </w:pBdr>
        <w:spacing w:line="276" w:lineRule="auto"/>
        <w:jc w:val="both"/>
        <w:rPr>
          <w:rFonts w:asciiTheme="minorHAnsi" w:eastAsia="Tahoma" w:hAnsiTheme="minorHAnsi" w:cstheme="minorHAnsi"/>
          <w:color w:val="000000"/>
        </w:rPr>
      </w:pPr>
      <w:r>
        <w:t>The Network Administrator restricts access to services, ports, and websites whenever necessary due to legal regulations, internal policies of Wrocław University of Science and Technology, or for reasons of network security and stability.</w:t>
      </w:r>
    </w:p>
    <w:p w14:paraId="00000020" w14:textId="40FF3DE8" w:rsidR="001D23C1" w:rsidRPr="00AF61A9" w:rsidRDefault="00651C2A" w:rsidP="0044008E">
      <w:pPr>
        <w:numPr>
          <w:ilvl w:val="0"/>
          <w:numId w:val="3"/>
        </w:numPr>
        <w:pBdr>
          <w:top w:val="nil"/>
          <w:left w:val="nil"/>
          <w:bottom w:val="nil"/>
          <w:right w:val="nil"/>
          <w:between w:val="nil"/>
        </w:pBdr>
        <w:spacing w:line="276" w:lineRule="auto"/>
        <w:jc w:val="both"/>
        <w:rPr>
          <w:rFonts w:asciiTheme="minorHAnsi" w:eastAsia="Tahoma" w:hAnsiTheme="minorHAnsi" w:cstheme="minorHAnsi"/>
          <w:color w:val="000000"/>
        </w:rPr>
      </w:pPr>
      <w:r>
        <w:rPr>
          <w:rFonts w:asciiTheme="minorHAnsi" w:hAnsiTheme="minorHAnsi"/>
          <w:color w:val="000000"/>
        </w:rPr>
        <w:t xml:space="preserve">The network is protected and monitored by a firewall. As needed, various techniques may be applied to enhance the security of network usage, including website filtering based on categories, intrusion and malware detection (IDS/IPS), application detection and filtering based on Layer 7, SSL protocol decryption, and limiting the number and rate of connections (anti-DoS/DDoS). The Administrator reserves the right, along with authorised </w:t>
      </w:r>
      <w:r>
        <w:rPr>
          <w:rFonts w:asciiTheme="minorHAnsi" w:hAnsiTheme="minorHAnsi"/>
          <w:color w:val="000000"/>
        </w:rPr>
        <w:lastRenderedPageBreak/>
        <w:t>entities, to monitor the parameters and data transmitted over the Network, as well as to restrict parameters to ensure adequate performance (including the volume of data transmitted using it) in order to guarantee its security, efficiency, and to eliminate cases of unlawful use of the Network.</w:t>
      </w:r>
    </w:p>
    <w:p w14:paraId="00000021" w14:textId="27AEC3AE" w:rsidR="001D23C1" w:rsidRPr="00AF61A9" w:rsidRDefault="00FB7DE2" w:rsidP="0044008E">
      <w:pPr>
        <w:numPr>
          <w:ilvl w:val="0"/>
          <w:numId w:val="3"/>
        </w:numPr>
        <w:pBdr>
          <w:top w:val="nil"/>
          <w:left w:val="nil"/>
          <w:bottom w:val="nil"/>
          <w:right w:val="nil"/>
          <w:between w:val="nil"/>
        </w:pBdr>
        <w:spacing w:line="276" w:lineRule="auto"/>
        <w:jc w:val="both"/>
        <w:rPr>
          <w:rFonts w:asciiTheme="minorHAnsi" w:eastAsia="Tahoma" w:hAnsiTheme="minorHAnsi" w:cstheme="minorHAnsi"/>
          <w:color w:val="000000"/>
        </w:rPr>
      </w:pPr>
      <w:r>
        <w:t>The Administrator may enforce mandatory user authentication through appropriate technical solutions (e.g., a web portal and/or the 802.1X standard) when justified by legal regulations, internal policies of Wrocław University of Science and Technology, or for the security of network resource usage.</w:t>
      </w:r>
    </w:p>
    <w:p w14:paraId="3245E76B" w14:textId="0AC97C61" w:rsidR="000F1EDA" w:rsidRPr="00AF61A9" w:rsidRDefault="000F1EDA" w:rsidP="0044008E">
      <w:pPr>
        <w:numPr>
          <w:ilvl w:val="0"/>
          <w:numId w:val="3"/>
        </w:numPr>
        <w:pBdr>
          <w:top w:val="nil"/>
          <w:left w:val="nil"/>
          <w:bottom w:val="nil"/>
          <w:right w:val="nil"/>
          <w:between w:val="nil"/>
        </w:pBdr>
        <w:spacing w:line="276" w:lineRule="auto"/>
        <w:jc w:val="both"/>
        <w:rPr>
          <w:rFonts w:asciiTheme="minorHAnsi" w:eastAsia="Tahoma" w:hAnsiTheme="minorHAnsi" w:cstheme="minorHAnsi"/>
          <w:color w:val="000000"/>
        </w:rPr>
      </w:pPr>
      <w:r>
        <w:rPr>
          <w:rFonts w:asciiTheme="minorHAnsi" w:hAnsiTheme="minorHAnsi"/>
          <w:color w:val="000000"/>
        </w:rPr>
        <w:t xml:space="preserve">Upon request </w:t>
      </w:r>
      <w:sdt>
        <w:sdtPr>
          <w:rPr>
            <w:rFonts w:asciiTheme="minorHAnsi" w:hAnsiTheme="minorHAnsi" w:cstheme="minorHAnsi"/>
          </w:rPr>
          <w:tag w:val="goog_rdk_58"/>
          <w:id w:val="-820123116"/>
        </w:sdtPr>
        <w:sdtEndPr/>
        <w:sdtContent>
          <w:r>
            <w:rPr>
              <w:rFonts w:asciiTheme="minorHAnsi" w:hAnsiTheme="minorHAnsi"/>
              <w:color w:val="000000"/>
            </w:rPr>
            <w:t>by</w:t>
          </w:r>
        </w:sdtContent>
      </w:sdt>
      <w:r>
        <w:rPr>
          <w:rFonts w:asciiTheme="minorHAnsi" w:hAnsiTheme="minorHAnsi"/>
          <w:color w:val="000000"/>
        </w:rPr>
        <w:t xml:space="preserve"> users, additional services may be </w:t>
      </w:r>
      <w:sdt>
        <w:sdtPr>
          <w:rPr>
            <w:rFonts w:asciiTheme="minorHAnsi" w:hAnsiTheme="minorHAnsi" w:cstheme="minorHAnsi"/>
          </w:rPr>
          <w:tag w:val="goog_rdk_59"/>
          <w:id w:val="1991743837"/>
        </w:sdtPr>
        <w:sdtEndPr/>
        <w:sdtContent>
          <w:r>
            <w:rPr>
              <w:rFonts w:asciiTheme="minorHAnsi" w:hAnsiTheme="minorHAnsi"/>
              <w:color w:val="000000"/>
            </w:rPr>
            <w:t>launched</w:t>
          </w:r>
        </w:sdtContent>
      </w:sdt>
      <w:r>
        <w:rPr>
          <w:rFonts w:asciiTheme="minorHAnsi" w:hAnsiTheme="minorHAnsi"/>
          <w:color w:val="000000"/>
        </w:rPr>
        <w:t xml:space="preserve"> on the Network. </w:t>
      </w:r>
      <w:r>
        <w:t>If necessary, users may be granted access to restricted services that are not available by default to all Network users.</w:t>
      </w:r>
      <w:r>
        <w:rPr>
          <w:rFonts w:asciiTheme="minorHAnsi" w:hAnsiTheme="minorHAnsi"/>
          <w:color w:val="000000"/>
        </w:rPr>
        <w:t xml:space="preserve"> The decision to enable additional services is made by the Administrator. </w:t>
      </w:r>
      <w:r w:rsidR="00754147">
        <w:t>The access rights to such services granted to users are intended for individual use only and must not be shared with others.</w:t>
      </w:r>
    </w:p>
    <w:p w14:paraId="00000024" w14:textId="744CFB2A" w:rsidR="001D23C1" w:rsidRPr="00AF61A9" w:rsidRDefault="00FB7DE2" w:rsidP="0044008E">
      <w:pPr>
        <w:pStyle w:val="Nagwek2"/>
      </w:pPr>
      <w:r>
        <w:t>User Responsibilities of the Network</w:t>
      </w:r>
      <w:r>
        <w:br/>
        <w:t>§ 4</w:t>
      </w:r>
    </w:p>
    <w:p w14:paraId="00000026" w14:textId="3ACA90A1" w:rsidR="001D23C1" w:rsidRPr="00AF61A9" w:rsidRDefault="00FB7DE2" w:rsidP="0044008E">
      <w:pPr>
        <w:keepNext/>
        <w:numPr>
          <w:ilvl w:val="0"/>
          <w:numId w:val="5"/>
        </w:numPr>
        <w:pBdr>
          <w:top w:val="nil"/>
          <w:left w:val="nil"/>
          <w:bottom w:val="nil"/>
          <w:right w:val="nil"/>
          <w:between w:val="nil"/>
        </w:pBdr>
        <w:spacing w:line="276" w:lineRule="auto"/>
        <w:jc w:val="both"/>
        <w:rPr>
          <w:rFonts w:asciiTheme="minorHAnsi" w:eastAsia="Tahoma" w:hAnsiTheme="minorHAnsi" w:cstheme="minorHAnsi"/>
          <w:color w:val="000000"/>
        </w:rPr>
      </w:pPr>
      <w:r>
        <w:rPr>
          <w:rFonts w:asciiTheme="minorHAnsi" w:hAnsiTheme="minorHAnsi"/>
          <w:color w:val="000000"/>
        </w:rPr>
        <w:t xml:space="preserve">The user is required to use only legal software. </w:t>
      </w:r>
      <w:r w:rsidR="00754147">
        <w:t>The User is responsible for any violations of copyright or licence agreements resulting from software installed on their device and the data stored on it.</w:t>
      </w:r>
    </w:p>
    <w:p w14:paraId="00000027" w14:textId="4A17ABB8" w:rsidR="001D23C1" w:rsidRPr="00AF61A9" w:rsidRDefault="00FB7DE2" w:rsidP="0044008E">
      <w:pPr>
        <w:keepNext/>
        <w:numPr>
          <w:ilvl w:val="0"/>
          <w:numId w:val="5"/>
        </w:numPr>
        <w:pBdr>
          <w:top w:val="nil"/>
          <w:left w:val="nil"/>
          <w:bottom w:val="nil"/>
          <w:right w:val="nil"/>
          <w:between w:val="nil"/>
        </w:pBdr>
        <w:spacing w:line="276" w:lineRule="auto"/>
        <w:jc w:val="both"/>
        <w:rPr>
          <w:rFonts w:asciiTheme="minorHAnsi" w:eastAsia="Tahoma" w:hAnsiTheme="minorHAnsi" w:cstheme="minorHAnsi"/>
          <w:color w:val="000000"/>
        </w:rPr>
      </w:pPr>
      <w:r>
        <w:t>Users are obliged to follow the Administrator’s recommendations regarding the security and efficient operation of devices connected to the Network.</w:t>
      </w:r>
    </w:p>
    <w:p w14:paraId="00000028" w14:textId="18391EA0" w:rsidR="001D23C1" w:rsidRDefault="00754147" w:rsidP="0044008E">
      <w:pPr>
        <w:keepNext/>
        <w:numPr>
          <w:ilvl w:val="0"/>
          <w:numId w:val="5"/>
        </w:numPr>
        <w:pBdr>
          <w:top w:val="nil"/>
          <w:left w:val="nil"/>
          <w:bottom w:val="nil"/>
          <w:right w:val="nil"/>
          <w:between w:val="nil"/>
        </w:pBdr>
        <w:spacing w:line="276" w:lineRule="auto"/>
        <w:jc w:val="both"/>
        <w:rPr>
          <w:rFonts w:asciiTheme="minorHAnsi" w:eastAsia="Tahoma" w:hAnsiTheme="minorHAnsi" w:cstheme="minorHAnsi"/>
          <w:color w:val="000000"/>
        </w:rPr>
      </w:pPr>
      <w:r>
        <w:rPr>
          <w:rFonts w:asciiTheme="minorHAnsi" w:hAnsiTheme="minorHAnsi"/>
          <w:color w:val="000000"/>
        </w:rPr>
        <w:t>The user is required to protect their resources by using appropriate security measures, including nontrivial security passwords, regularly changing them, and safeguarding these passwords from third parties.</w:t>
      </w:r>
      <w:r w:rsidR="00FB7DE2">
        <w:rPr>
          <w:rFonts w:asciiTheme="minorHAnsi" w:hAnsiTheme="minorHAnsi"/>
          <w:color w:val="000000"/>
        </w:rPr>
        <w:t xml:space="preserve"> </w:t>
      </w:r>
    </w:p>
    <w:p w14:paraId="00000029" w14:textId="32FA9286" w:rsidR="001D23C1" w:rsidRPr="00AF61A9" w:rsidRDefault="00FB7DE2" w:rsidP="0044008E">
      <w:pPr>
        <w:keepNext/>
        <w:numPr>
          <w:ilvl w:val="0"/>
          <w:numId w:val="5"/>
        </w:numPr>
        <w:pBdr>
          <w:top w:val="nil"/>
          <w:left w:val="nil"/>
          <w:bottom w:val="nil"/>
          <w:right w:val="nil"/>
          <w:between w:val="nil"/>
        </w:pBdr>
        <w:spacing w:line="276" w:lineRule="auto"/>
        <w:jc w:val="both"/>
        <w:rPr>
          <w:rFonts w:asciiTheme="minorHAnsi" w:eastAsia="Tahoma" w:hAnsiTheme="minorHAnsi" w:cstheme="minorHAnsi"/>
          <w:color w:val="000000"/>
        </w:rPr>
      </w:pPr>
      <w:r>
        <w:t>The user is required to use secure software, keep it updated regularly, and, where possible, use software to block unauthorised network access to their device.</w:t>
      </w:r>
    </w:p>
    <w:p w14:paraId="0000002A" w14:textId="6F574226" w:rsidR="001D23C1" w:rsidRPr="00AF61A9" w:rsidRDefault="00FB7DE2" w:rsidP="00AF61A9">
      <w:pPr>
        <w:numPr>
          <w:ilvl w:val="0"/>
          <w:numId w:val="5"/>
        </w:numPr>
        <w:pBdr>
          <w:top w:val="nil"/>
          <w:left w:val="nil"/>
          <w:bottom w:val="nil"/>
          <w:right w:val="nil"/>
          <w:between w:val="nil"/>
        </w:pBdr>
        <w:spacing w:line="276" w:lineRule="auto"/>
        <w:jc w:val="both"/>
        <w:rPr>
          <w:rFonts w:asciiTheme="minorHAnsi" w:eastAsia="Tahoma" w:hAnsiTheme="minorHAnsi" w:cstheme="minorHAnsi"/>
          <w:color w:val="000000"/>
        </w:rPr>
      </w:pPr>
      <w:r>
        <w:rPr>
          <w:rFonts w:asciiTheme="minorHAnsi" w:hAnsiTheme="minorHAnsi"/>
          <w:color w:val="000000"/>
        </w:rPr>
        <w:t xml:space="preserve">All </w:t>
      </w:r>
      <w:sdt>
        <w:sdtPr>
          <w:rPr>
            <w:rFonts w:asciiTheme="minorHAnsi" w:hAnsiTheme="minorHAnsi" w:cstheme="minorHAnsi"/>
          </w:rPr>
          <w:tag w:val="goog_rdk_84"/>
          <w:id w:val="-1120536710"/>
        </w:sdtPr>
        <w:sdtEndPr/>
        <w:sdtContent>
          <w:r>
            <w:rPr>
              <w:rFonts w:asciiTheme="minorHAnsi" w:hAnsiTheme="minorHAnsi"/>
              <w:color w:val="000000"/>
            </w:rPr>
            <w:t>U</w:t>
          </w:r>
        </w:sdtContent>
      </w:sdt>
      <w:r>
        <w:rPr>
          <w:rFonts w:asciiTheme="minorHAnsi" w:hAnsiTheme="minorHAnsi"/>
          <w:color w:val="000000"/>
        </w:rPr>
        <w:t xml:space="preserve">sers have equal rights to use the Network. </w:t>
      </w:r>
      <w:r>
        <w:t>It is prohibited to hinder or prevent other Users from accessing or using the Network and its resources.</w:t>
      </w:r>
    </w:p>
    <w:p w14:paraId="0000002B" w14:textId="133029A1" w:rsidR="001D23C1" w:rsidRPr="00AF61A9" w:rsidRDefault="00754147" w:rsidP="00AF61A9">
      <w:pPr>
        <w:numPr>
          <w:ilvl w:val="0"/>
          <w:numId w:val="5"/>
        </w:numPr>
        <w:pBdr>
          <w:top w:val="nil"/>
          <w:left w:val="nil"/>
          <w:bottom w:val="nil"/>
          <w:right w:val="nil"/>
          <w:between w:val="nil"/>
        </w:pBdr>
        <w:spacing w:line="276" w:lineRule="auto"/>
        <w:jc w:val="both"/>
        <w:rPr>
          <w:rFonts w:asciiTheme="minorHAnsi" w:eastAsia="Tahoma" w:hAnsiTheme="minorHAnsi" w:cstheme="minorHAnsi"/>
          <w:color w:val="000000"/>
        </w:rPr>
      </w:pPr>
      <w:r>
        <w:t>Any attempt to gain unauthorised access to Network resources, Administrator databases, or devices not intended for the User’s use is strictly forbidden.</w:t>
      </w:r>
      <w:r w:rsidR="00B76A80">
        <w:rPr>
          <w:rFonts w:asciiTheme="minorHAnsi" w:hAnsiTheme="minorHAnsi"/>
          <w:color w:val="000000"/>
        </w:rPr>
        <w:t xml:space="preserve"> </w:t>
      </w:r>
      <w:r>
        <w:rPr>
          <w:rFonts w:asciiTheme="minorHAnsi" w:hAnsiTheme="minorHAnsi"/>
          <w:color w:val="000000"/>
        </w:rPr>
        <w:t>The User also agrees not to attempt to access protected or restricted resources without proper authorisation.</w:t>
      </w:r>
    </w:p>
    <w:p w14:paraId="0000002C" w14:textId="3A1C6948" w:rsidR="001D23C1" w:rsidRPr="00AF61A9" w:rsidRDefault="00FB7DE2" w:rsidP="00AF61A9">
      <w:pPr>
        <w:numPr>
          <w:ilvl w:val="0"/>
          <w:numId w:val="5"/>
        </w:numPr>
        <w:pBdr>
          <w:top w:val="nil"/>
          <w:left w:val="nil"/>
          <w:bottom w:val="nil"/>
          <w:right w:val="nil"/>
          <w:between w:val="nil"/>
        </w:pBdr>
        <w:spacing w:line="276" w:lineRule="auto"/>
        <w:jc w:val="both"/>
        <w:rPr>
          <w:rFonts w:asciiTheme="minorHAnsi" w:eastAsia="Tahoma" w:hAnsiTheme="minorHAnsi" w:cstheme="minorHAnsi"/>
          <w:color w:val="000000"/>
        </w:rPr>
      </w:pPr>
      <w:r>
        <w:rPr>
          <w:rFonts w:asciiTheme="minorHAnsi" w:hAnsiTheme="minorHAnsi"/>
          <w:color w:val="000000"/>
        </w:rPr>
        <w:t>All forms of using the Network to conduct attacks on any IT networks, servers, as well as other resources and devices (including breaking their security) - whether belonging to Wrocław University of Science and Technology or third parties - are prohibited.</w:t>
      </w:r>
    </w:p>
    <w:p w14:paraId="06B6C73A" w14:textId="07C62780" w:rsidR="006A6DEC" w:rsidRDefault="00B76A80" w:rsidP="00AF61A9">
      <w:pPr>
        <w:numPr>
          <w:ilvl w:val="0"/>
          <w:numId w:val="5"/>
        </w:numPr>
        <w:pBdr>
          <w:top w:val="nil"/>
          <w:left w:val="nil"/>
          <w:bottom w:val="nil"/>
          <w:right w:val="nil"/>
          <w:between w:val="nil"/>
        </w:pBdr>
        <w:spacing w:line="276" w:lineRule="auto"/>
        <w:jc w:val="both"/>
        <w:rPr>
          <w:rFonts w:asciiTheme="minorHAnsi" w:eastAsia="Tahoma" w:hAnsiTheme="minorHAnsi" w:cstheme="minorHAnsi"/>
          <w:color w:val="000000"/>
        </w:rPr>
      </w:pPr>
      <w:r>
        <w:rPr>
          <w:rFonts w:asciiTheme="minorHAnsi" w:hAnsiTheme="minorHAnsi"/>
          <w:color w:val="000000"/>
        </w:rPr>
        <w:t xml:space="preserve">It is forbidden to use Network resources contrary to their intended purpose, particularly by participating in the connection of devices to the Network without the Administrator's permission. </w:t>
      </w:r>
      <w:r>
        <w:t>Any observed abuse must be reported to the Administrator immediately.</w:t>
      </w:r>
      <w:r>
        <w:rPr>
          <w:rFonts w:asciiTheme="minorHAnsi" w:hAnsiTheme="minorHAnsi"/>
          <w:color w:val="000000"/>
        </w:rPr>
        <w:t xml:space="preserve"> </w:t>
      </w:r>
    </w:p>
    <w:p w14:paraId="580A0CCB" w14:textId="68365063" w:rsidR="006A6DEC" w:rsidRPr="006A6DEC" w:rsidRDefault="00FB7DE2" w:rsidP="00AF61A9">
      <w:pPr>
        <w:numPr>
          <w:ilvl w:val="0"/>
          <w:numId w:val="5"/>
        </w:numPr>
        <w:pBdr>
          <w:top w:val="nil"/>
          <w:left w:val="nil"/>
          <w:bottom w:val="nil"/>
          <w:right w:val="nil"/>
          <w:between w:val="nil"/>
        </w:pBdr>
        <w:spacing w:line="276" w:lineRule="auto"/>
        <w:jc w:val="both"/>
        <w:rPr>
          <w:rFonts w:asciiTheme="minorHAnsi" w:eastAsia="Tahoma" w:hAnsiTheme="minorHAnsi" w:cstheme="minorHAnsi"/>
          <w:color w:val="000000"/>
        </w:rPr>
      </w:pPr>
      <w:r>
        <w:rPr>
          <w:rFonts w:asciiTheme="minorHAnsi" w:hAnsiTheme="minorHAnsi"/>
          <w:color w:val="000000"/>
        </w:rPr>
        <w:t xml:space="preserve">It is forbidden to install on </w:t>
      </w:r>
      <w:sdt>
        <w:sdtPr>
          <w:rPr>
            <w:rFonts w:asciiTheme="minorHAnsi" w:hAnsiTheme="minorHAnsi" w:cstheme="minorHAnsi"/>
          </w:rPr>
          <w:tag w:val="goog_rdk_99"/>
          <w:id w:val="-163329729"/>
        </w:sdtPr>
        <w:sdtEndPr/>
        <w:sdtContent>
          <w:r>
            <w:rPr>
              <w:rFonts w:asciiTheme="minorHAnsi" w:hAnsiTheme="minorHAnsi"/>
              <w:color w:val="000000"/>
            </w:rPr>
            <w:t xml:space="preserve">devices </w:t>
          </w:r>
        </w:sdtContent>
      </w:sdt>
      <w:sdt>
        <w:sdtPr>
          <w:rPr>
            <w:rFonts w:asciiTheme="minorHAnsi" w:hAnsiTheme="minorHAnsi" w:cstheme="minorHAnsi"/>
          </w:rPr>
          <w:tag w:val="goog_rdk_101"/>
          <w:id w:val="670460233"/>
        </w:sdtPr>
        <w:sdtEndPr/>
        <w:sdtContent>
          <w:r>
            <w:rPr>
              <w:rFonts w:asciiTheme="minorHAnsi" w:hAnsiTheme="minorHAnsi"/>
              <w:color w:val="000000"/>
            </w:rPr>
            <w:t>U</w:t>
          </w:r>
        </w:sdtContent>
      </w:sdt>
      <w:r>
        <w:rPr>
          <w:rFonts w:asciiTheme="minorHAnsi" w:hAnsiTheme="minorHAnsi"/>
          <w:color w:val="000000"/>
        </w:rPr>
        <w:t xml:space="preserve">sers software that allows access to the Network from devices that do not have Administrator's permission to connect (proxy software, IP masquerading, NAT, etc.) and to connect such devices to </w:t>
      </w:r>
      <w:sdt>
        <w:sdtPr>
          <w:rPr>
            <w:rFonts w:asciiTheme="minorHAnsi" w:hAnsiTheme="minorHAnsi" w:cstheme="minorHAnsi"/>
          </w:rPr>
          <w:tag w:val="goog_rdk_103"/>
          <w:id w:val="-910222769"/>
        </w:sdtPr>
        <w:sdtEndPr/>
        <w:sdtContent>
          <w:r>
            <w:rPr>
              <w:rFonts w:asciiTheme="minorHAnsi" w:hAnsiTheme="minorHAnsi"/>
              <w:color w:val="000000"/>
            </w:rPr>
            <w:t xml:space="preserve">authorised devices </w:t>
          </w:r>
        </w:sdtContent>
      </w:sdt>
      <w:sdt>
        <w:sdtPr>
          <w:rPr>
            <w:rFonts w:asciiTheme="minorHAnsi" w:hAnsiTheme="minorHAnsi" w:cstheme="minorHAnsi"/>
          </w:rPr>
          <w:tag w:val="goog_rdk_105"/>
          <w:id w:val="-1006830507"/>
        </w:sdtPr>
        <w:sdtEndPr/>
        <w:sdtContent>
          <w:r>
            <w:rPr>
              <w:rFonts w:asciiTheme="minorHAnsi" w:hAnsiTheme="minorHAnsi"/>
              <w:color w:val="000000"/>
            </w:rPr>
            <w:t>U</w:t>
          </w:r>
        </w:sdtContent>
      </w:sdt>
      <w:r>
        <w:rPr>
          <w:rFonts w:asciiTheme="minorHAnsi" w:hAnsiTheme="minorHAnsi"/>
          <w:color w:val="000000"/>
        </w:rPr>
        <w:t xml:space="preserve">ser (creating private sub-networks). In the event of suspicion on the part of the Administrator regarding </w:t>
      </w:r>
      <w:sdt>
        <w:sdtPr>
          <w:rPr>
            <w:rFonts w:asciiTheme="minorHAnsi" w:hAnsiTheme="minorHAnsi" w:cstheme="minorHAnsi"/>
          </w:rPr>
          <w:tag w:val="goog_rdk_107"/>
          <w:id w:val="1040096945"/>
        </w:sdtPr>
        <w:sdtEndPr/>
        <w:sdtContent>
          <w:r>
            <w:rPr>
              <w:rFonts w:asciiTheme="minorHAnsi" w:hAnsiTheme="minorHAnsi"/>
              <w:color w:val="000000"/>
            </w:rPr>
            <w:t>a breach of the rules mentioned in the preceding sentence,</w:t>
          </w:r>
        </w:sdtContent>
      </w:sdt>
      <w:r>
        <w:rPr>
          <w:rFonts w:asciiTheme="minorHAnsi" w:hAnsiTheme="minorHAnsi"/>
          <w:color w:val="000000"/>
        </w:rPr>
        <w:t xml:space="preserve"> the Network Administrator reserves the right to disconnect the Network user without providing a reason.</w:t>
      </w:r>
    </w:p>
    <w:p w14:paraId="383C7AD7" w14:textId="64747425" w:rsidR="006A6DEC" w:rsidRPr="006A6DEC" w:rsidRDefault="00FB7DE2" w:rsidP="00AF61A9">
      <w:pPr>
        <w:numPr>
          <w:ilvl w:val="0"/>
          <w:numId w:val="5"/>
        </w:numPr>
        <w:pBdr>
          <w:top w:val="nil"/>
          <w:left w:val="nil"/>
          <w:bottom w:val="nil"/>
          <w:right w:val="nil"/>
          <w:between w:val="nil"/>
        </w:pBdr>
        <w:spacing w:line="276" w:lineRule="auto"/>
        <w:jc w:val="both"/>
        <w:rPr>
          <w:rFonts w:asciiTheme="minorHAnsi" w:eastAsia="Tahoma" w:hAnsiTheme="minorHAnsi" w:cstheme="minorHAnsi"/>
          <w:color w:val="000000"/>
        </w:rPr>
      </w:pPr>
      <w:r>
        <w:rPr>
          <w:rFonts w:asciiTheme="minorHAnsi" w:hAnsiTheme="minorHAnsi"/>
          <w:color w:val="000000"/>
        </w:rPr>
        <w:t xml:space="preserve">The user is obliged to use the services in accordance with legal requirements. </w:t>
      </w:r>
      <w:r w:rsidR="00754147">
        <w:rPr>
          <w:rFonts w:asciiTheme="minorHAnsi" w:hAnsiTheme="minorHAnsi"/>
          <w:color w:val="000000"/>
        </w:rPr>
        <w:t>It is prohibited to use the services for any illegal or commercial activities (for business purposes).</w:t>
      </w:r>
    </w:p>
    <w:p w14:paraId="00000030" w14:textId="4F778BD6" w:rsidR="001D23C1" w:rsidRPr="006A6DEC" w:rsidRDefault="00FB7DE2" w:rsidP="00AF61A9">
      <w:pPr>
        <w:numPr>
          <w:ilvl w:val="0"/>
          <w:numId w:val="5"/>
        </w:numPr>
        <w:pBdr>
          <w:top w:val="nil"/>
          <w:left w:val="nil"/>
          <w:bottom w:val="nil"/>
          <w:right w:val="nil"/>
          <w:between w:val="nil"/>
        </w:pBdr>
        <w:spacing w:line="276" w:lineRule="auto"/>
        <w:jc w:val="both"/>
        <w:rPr>
          <w:rFonts w:asciiTheme="minorHAnsi" w:eastAsia="Tahoma" w:hAnsiTheme="minorHAnsi" w:cstheme="minorHAnsi"/>
          <w:color w:val="000000"/>
        </w:rPr>
      </w:pPr>
      <w:r>
        <w:rPr>
          <w:rFonts w:asciiTheme="minorHAnsi" w:hAnsiTheme="minorHAnsi"/>
          <w:color w:val="000000"/>
        </w:rPr>
        <w:t>The User is responsible for maintaining the proper technical condition of cabling and active devices in their immediate surroundings. Any changes to the Network structure without the Administrator’s permission are prohibited.</w:t>
      </w:r>
    </w:p>
    <w:p w14:paraId="00000031" w14:textId="13314FBD" w:rsidR="001D23C1" w:rsidRPr="00AF61A9" w:rsidRDefault="00754147" w:rsidP="00AF61A9">
      <w:pPr>
        <w:numPr>
          <w:ilvl w:val="0"/>
          <w:numId w:val="5"/>
        </w:numPr>
        <w:pBdr>
          <w:top w:val="nil"/>
          <w:left w:val="nil"/>
          <w:bottom w:val="nil"/>
          <w:right w:val="nil"/>
          <w:between w:val="nil"/>
        </w:pBdr>
        <w:spacing w:line="276" w:lineRule="auto"/>
        <w:jc w:val="both"/>
        <w:rPr>
          <w:rFonts w:asciiTheme="minorHAnsi" w:eastAsia="Tahoma" w:hAnsiTheme="minorHAnsi" w:cstheme="minorHAnsi"/>
          <w:color w:val="000000"/>
        </w:rPr>
      </w:pPr>
      <w:r>
        <w:rPr>
          <w:rFonts w:asciiTheme="minorHAnsi" w:hAnsiTheme="minorHAnsi"/>
          <w:color w:val="000000"/>
        </w:rPr>
        <w:t>Unauthorised processing using the Network is forbidden, including sharing any content or files protected by law (especially those covered by copyright, intellectual property rights, cybersecurity regulations, database laws, and regulations on the permitted use of artificial intelligence).</w:t>
      </w:r>
      <w:r w:rsidR="00FB7DE2">
        <w:rPr>
          <w:rFonts w:asciiTheme="minorHAnsi" w:hAnsiTheme="minorHAnsi"/>
          <w:color w:val="000000"/>
        </w:rPr>
        <w:t xml:space="preserve">). </w:t>
      </w:r>
    </w:p>
    <w:p w14:paraId="00000034" w14:textId="7843712D" w:rsidR="001D23C1" w:rsidRPr="00AF61A9" w:rsidRDefault="00FB7DE2" w:rsidP="0044008E">
      <w:pPr>
        <w:pStyle w:val="Nagwek2"/>
      </w:pPr>
      <w:r>
        <w:t>Responsibility of the Network User</w:t>
      </w:r>
      <w:r>
        <w:br/>
        <w:t>§ 5</w:t>
      </w:r>
    </w:p>
    <w:p w14:paraId="00000037" w14:textId="0C01E268" w:rsidR="001D23C1" w:rsidRPr="00AF61A9" w:rsidRDefault="00FB7DE2" w:rsidP="0044008E">
      <w:pPr>
        <w:numPr>
          <w:ilvl w:val="0"/>
          <w:numId w:val="6"/>
        </w:numPr>
        <w:pBdr>
          <w:top w:val="nil"/>
          <w:left w:val="nil"/>
          <w:bottom w:val="nil"/>
          <w:right w:val="nil"/>
          <w:between w:val="nil"/>
        </w:pBdr>
        <w:spacing w:line="276" w:lineRule="auto"/>
        <w:jc w:val="both"/>
        <w:rPr>
          <w:rFonts w:asciiTheme="minorHAnsi" w:eastAsia="Tahoma" w:hAnsiTheme="minorHAnsi" w:cstheme="minorHAnsi"/>
          <w:color w:val="000000"/>
        </w:rPr>
      </w:pPr>
      <w:r>
        <w:t>The owner of a device is responsible for all actions taken using that device</w:t>
      </w:r>
      <w:sdt>
        <w:sdtPr>
          <w:rPr>
            <w:rFonts w:asciiTheme="minorHAnsi" w:hAnsiTheme="minorHAnsi" w:cstheme="minorHAnsi"/>
          </w:rPr>
          <w:tag w:val="goog_rdk_115"/>
          <w:id w:val="-1380937991"/>
        </w:sdtPr>
        <w:sdtEndPr/>
        <w:sdtContent/>
      </w:sdt>
    </w:p>
    <w:p w14:paraId="00000038" w14:textId="0991A68A" w:rsidR="001D23C1" w:rsidRPr="00AF61A9" w:rsidRDefault="00FB7DE2" w:rsidP="0044008E">
      <w:pPr>
        <w:numPr>
          <w:ilvl w:val="0"/>
          <w:numId w:val="6"/>
        </w:numPr>
        <w:pBdr>
          <w:top w:val="nil"/>
          <w:left w:val="nil"/>
          <w:bottom w:val="nil"/>
          <w:right w:val="nil"/>
          <w:between w:val="nil"/>
        </w:pBdr>
        <w:spacing w:line="276" w:lineRule="auto"/>
        <w:jc w:val="both"/>
        <w:rPr>
          <w:rFonts w:asciiTheme="minorHAnsi" w:eastAsia="Tahoma" w:hAnsiTheme="minorHAnsi" w:cstheme="minorHAnsi"/>
          <w:color w:val="000000"/>
        </w:rPr>
      </w:pPr>
      <w:r>
        <w:rPr>
          <w:rFonts w:asciiTheme="minorHAnsi" w:hAnsiTheme="minorHAnsi"/>
          <w:color w:val="000000"/>
        </w:rPr>
        <w:t>A user violating the Terms and Conditions of Regulations may be banned from using the Network for a certain period or indefinitely.</w:t>
      </w:r>
    </w:p>
    <w:p w14:paraId="00000039" w14:textId="509F1951" w:rsidR="001D23C1" w:rsidRPr="00AF61A9" w:rsidRDefault="00FB7DE2" w:rsidP="0044008E">
      <w:pPr>
        <w:numPr>
          <w:ilvl w:val="0"/>
          <w:numId w:val="6"/>
        </w:numPr>
        <w:pBdr>
          <w:top w:val="nil"/>
          <w:left w:val="nil"/>
          <w:bottom w:val="nil"/>
          <w:right w:val="nil"/>
          <w:between w:val="nil"/>
        </w:pBdr>
        <w:spacing w:line="276" w:lineRule="auto"/>
        <w:jc w:val="both"/>
        <w:rPr>
          <w:rFonts w:asciiTheme="minorHAnsi" w:eastAsia="Tahoma" w:hAnsiTheme="minorHAnsi" w:cstheme="minorHAnsi"/>
          <w:color w:val="000000"/>
        </w:rPr>
      </w:pPr>
      <w:r>
        <w:rPr>
          <w:rFonts w:asciiTheme="minorHAnsi" w:hAnsiTheme="minorHAnsi"/>
          <w:color w:val="000000"/>
        </w:rPr>
        <w:t>The user bears full financial responsibility for the entrusted Network equipment and infrastructure (e.g., cabling).</w:t>
      </w:r>
    </w:p>
    <w:p w14:paraId="5C9F861C" w14:textId="6932B985" w:rsidR="00566E26" w:rsidRDefault="00FB7DE2" w:rsidP="0044008E">
      <w:pPr>
        <w:numPr>
          <w:ilvl w:val="0"/>
          <w:numId w:val="6"/>
        </w:numPr>
        <w:pBdr>
          <w:top w:val="nil"/>
          <w:left w:val="nil"/>
          <w:bottom w:val="nil"/>
          <w:right w:val="nil"/>
          <w:between w:val="nil"/>
        </w:pBdr>
        <w:spacing w:line="276" w:lineRule="auto"/>
        <w:jc w:val="both"/>
        <w:rPr>
          <w:rFonts w:asciiTheme="minorHAnsi" w:eastAsia="Tahoma" w:hAnsiTheme="minorHAnsi" w:cstheme="minorHAnsi"/>
          <w:color w:val="000000"/>
        </w:rPr>
      </w:pPr>
      <w:r>
        <w:rPr>
          <w:rFonts w:asciiTheme="minorHAnsi" w:hAnsiTheme="minorHAnsi"/>
          <w:color w:val="000000"/>
        </w:rPr>
        <w:t xml:space="preserve">In cases of justified suspicion of using the Network for purposes non-compliant with the Regulations, relevant information about the use of the Network (including personal data </w:t>
      </w:r>
      <w:sdt>
        <w:sdtPr>
          <w:rPr>
            <w:rFonts w:asciiTheme="minorHAnsi" w:hAnsiTheme="minorHAnsi" w:cstheme="minorHAnsi"/>
          </w:rPr>
          <w:tag w:val="goog_rdk_117"/>
          <w:id w:val="-1706563570"/>
        </w:sdtPr>
        <w:sdtEndPr/>
        <w:sdtContent>
          <w:r>
            <w:rPr>
              <w:rFonts w:asciiTheme="minorHAnsi" w:hAnsiTheme="minorHAnsi"/>
              <w:color w:val="000000"/>
            </w:rPr>
            <w:t>of the Network User</w:t>
          </w:r>
        </w:sdtContent>
      </w:sdt>
      <w:r>
        <w:rPr>
          <w:rFonts w:asciiTheme="minorHAnsi" w:hAnsiTheme="minorHAnsi"/>
          <w:color w:val="000000"/>
        </w:rPr>
        <w:t>) may be used for legally justified purposes by the Network Administrator or third parties to address these discrepancies and eliminate the possibility of further abuses by the User. If the Administrator suspects that the User is violating the law, they reserve the right to pass on information about their suspicion to institutions authorised to take further legal action.</w:t>
      </w:r>
    </w:p>
    <w:p w14:paraId="0000003B" w14:textId="227F0842" w:rsidR="001D23C1" w:rsidRPr="00AF61A9" w:rsidRDefault="00FB7DE2" w:rsidP="0044008E">
      <w:pPr>
        <w:numPr>
          <w:ilvl w:val="0"/>
          <w:numId w:val="6"/>
        </w:numPr>
        <w:pBdr>
          <w:top w:val="nil"/>
          <w:left w:val="nil"/>
          <w:bottom w:val="nil"/>
          <w:right w:val="nil"/>
          <w:between w:val="nil"/>
        </w:pBdr>
        <w:spacing w:line="276" w:lineRule="auto"/>
        <w:jc w:val="both"/>
        <w:rPr>
          <w:rFonts w:asciiTheme="minorHAnsi" w:eastAsia="Tahoma" w:hAnsiTheme="minorHAnsi" w:cstheme="minorHAnsi"/>
          <w:color w:val="000000"/>
        </w:rPr>
      </w:pPr>
      <w:r>
        <w:rPr>
          <w:rFonts w:asciiTheme="minorHAnsi" w:hAnsiTheme="minorHAnsi"/>
          <w:color w:val="000000"/>
        </w:rPr>
        <w:t>Violation of the provisions of the Regulations may be utilised in disciplinary proceedings envisaged at Wrocław University of Science and Technology.</w:t>
      </w:r>
    </w:p>
    <w:p w14:paraId="0000003C" w14:textId="2A505CD4" w:rsidR="001D23C1" w:rsidRPr="00AF61A9" w:rsidRDefault="00FB7DE2" w:rsidP="0044008E">
      <w:pPr>
        <w:numPr>
          <w:ilvl w:val="0"/>
          <w:numId w:val="6"/>
        </w:numPr>
        <w:pBdr>
          <w:top w:val="nil"/>
          <w:left w:val="nil"/>
          <w:bottom w:val="nil"/>
          <w:right w:val="nil"/>
          <w:between w:val="nil"/>
        </w:pBdr>
        <w:spacing w:line="276" w:lineRule="auto"/>
        <w:jc w:val="both"/>
        <w:rPr>
          <w:rFonts w:asciiTheme="minorHAnsi" w:eastAsia="Tahoma" w:hAnsiTheme="minorHAnsi" w:cstheme="minorHAnsi"/>
          <w:color w:val="000000"/>
        </w:rPr>
      </w:pPr>
      <w:r>
        <w:t>Refusal to comply with the Administrator’s instructions based on these Rules will result in the User’s access to the Network being blocked until the instructions are followed.</w:t>
      </w:r>
      <w:r>
        <w:rPr>
          <w:rFonts w:asciiTheme="minorHAnsi" w:hAnsiTheme="minorHAnsi"/>
          <w:color w:val="000000"/>
        </w:rPr>
        <w:t xml:space="preserve">  Repeated violations of the Network usage rules constitute grounds for termination of the agreement for accommodation in the Student Dormitory. </w:t>
      </w:r>
    </w:p>
    <w:p w14:paraId="0000003E" w14:textId="5391399F" w:rsidR="001D23C1" w:rsidRPr="00AF61A9" w:rsidRDefault="00FB7DE2" w:rsidP="00AF61A9">
      <w:pPr>
        <w:pStyle w:val="Nagwek2"/>
      </w:pPr>
      <w:r>
        <w:t>Duties and Responsibilities of the Network Administrator</w:t>
      </w:r>
      <w:r>
        <w:br/>
        <w:t>§ 6</w:t>
      </w:r>
    </w:p>
    <w:p w14:paraId="00000040" w14:textId="44989B9C" w:rsidR="001D23C1" w:rsidRPr="00AF61A9" w:rsidRDefault="00FB7DE2">
      <w:pPr>
        <w:numPr>
          <w:ilvl w:val="0"/>
          <w:numId w:val="7"/>
        </w:numPr>
        <w:pBdr>
          <w:top w:val="nil"/>
          <w:left w:val="nil"/>
          <w:bottom w:val="nil"/>
          <w:right w:val="nil"/>
          <w:between w:val="nil"/>
        </w:pBdr>
        <w:spacing w:line="276" w:lineRule="auto"/>
        <w:jc w:val="both"/>
        <w:rPr>
          <w:rFonts w:asciiTheme="minorHAnsi" w:eastAsia="Tahoma" w:hAnsiTheme="minorHAnsi" w:cstheme="minorHAnsi"/>
          <w:color w:val="000000"/>
        </w:rPr>
      </w:pPr>
      <w:r>
        <w:rPr>
          <w:rFonts w:asciiTheme="minorHAnsi" w:hAnsiTheme="minorHAnsi"/>
          <w:color w:val="000000"/>
        </w:rPr>
        <w:t>The Network Administrator is responsible for the proper functioning of the devices and connections under their control.</w:t>
      </w:r>
    </w:p>
    <w:p w14:paraId="00000041" w14:textId="371363A3" w:rsidR="001D23C1" w:rsidRPr="00AF61A9" w:rsidRDefault="00FB7DE2">
      <w:pPr>
        <w:numPr>
          <w:ilvl w:val="0"/>
          <w:numId w:val="7"/>
        </w:numPr>
        <w:pBdr>
          <w:top w:val="nil"/>
          <w:left w:val="nil"/>
          <w:bottom w:val="nil"/>
          <w:right w:val="nil"/>
          <w:between w:val="nil"/>
        </w:pBdr>
        <w:spacing w:line="276" w:lineRule="auto"/>
        <w:jc w:val="both"/>
        <w:rPr>
          <w:rFonts w:asciiTheme="minorHAnsi" w:hAnsiTheme="minorHAnsi" w:cstheme="minorHAnsi"/>
          <w:color w:val="000000"/>
        </w:rPr>
      </w:pPr>
      <w:r>
        <w:t>The Network Administrator does not resolve issues related to User devices and is not liable for any damage to such devices occurring during Network usage, unless such damage results directly and solely from the Administrator’s fault.</w:t>
      </w:r>
    </w:p>
    <w:p w14:paraId="5049F4F6" w14:textId="40475E81" w:rsidR="002B4002" w:rsidRPr="00AF61A9" w:rsidRDefault="002B4002" w:rsidP="002B4002">
      <w:pPr>
        <w:keepNext/>
        <w:numPr>
          <w:ilvl w:val="0"/>
          <w:numId w:val="7"/>
        </w:numPr>
        <w:pBdr>
          <w:top w:val="nil"/>
          <w:left w:val="nil"/>
          <w:bottom w:val="nil"/>
          <w:right w:val="nil"/>
          <w:between w:val="nil"/>
        </w:pBdr>
        <w:spacing w:line="276" w:lineRule="auto"/>
        <w:jc w:val="both"/>
        <w:rPr>
          <w:rFonts w:asciiTheme="minorHAnsi" w:eastAsia="Tahoma" w:hAnsiTheme="minorHAnsi" w:cstheme="minorHAnsi"/>
          <w:color w:val="000000"/>
        </w:rPr>
      </w:pPr>
      <w:r>
        <w:rPr>
          <w:rFonts w:asciiTheme="minorHAnsi" w:hAnsiTheme="minorHAnsi"/>
          <w:color w:val="000000"/>
        </w:rPr>
        <w:lastRenderedPageBreak/>
        <w:t>The Administrator is not responsible for data loss on the User's devices caused by non-compliance with the Regulations.</w:t>
      </w:r>
    </w:p>
    <w:p w14:paraId="478D9035" w14:textId="368F72A8" w:rsidR="00B51C5A" w:rsidRPr="006A6DEC" w:rsidRDefault="00FB7DE2" w:rsidP="006A6DEC">
      <w:pPr>
        <w:numPr>
          <w:ilvl w:val="0"/>
          <w:numId w:val="7"/>
        </w:numPr>
        <w:pBdr>
          <w:top w:val="nil"/>
          <w:left w:val="nil"/>
          <w:bottom w:val="nil"/>
          <w:right w:val="nil"/>
          <w:between w:val="nil"/>
        </w:pBdr>
        <w:spacing w:line="276" w:lineRule="auto"/>
        <w:jc w:val="both"/>
        <w:rPr>
          <w:rFonts w:asciiTheme="minorHAnsi" w:eastAsia="Tahoma" w:hAnsiTheme="minorHAnsi" w:cstheme="minorHAnsi"/>
          <w:color w:val="000000"/>
        </w:rPr>
      </w:pPr>
      <w:r>
        <w:rPr>
          <w:rFonts w:asciiTheme="minorHAnsi" w:hAnsiTheme="minorHAnsi"/>
          <w:color w:val="000000"/>
        </w:rPr>
        <w:t>The Network Administrator is not liable for the Network's malfunction caused by factors beyond their control, particularly due to force majeure, failures of other systems, connections to the parent Network, etc.</w:t>
      </w:r>
    </w:p>
    <w:p w14:paraId="00000043" w14:textId="4A8D8D6E" w:rsidR="001D23C1" w:rsidRPr="00AF61A9" w:rsidRDefault="00FB7DE2">
      <w:pPr>
        <w:numPr>
          <w:ilvl w:val="0"/>
          <w:numId w:val="7"/>
        </w:numPr>
        <w:pBdr>
          <w:top w:val="nil"/>
          <w:left w:val="nil"/>
          <w:bottom w:val="nil"/>
          <w:right w:val="nil"/>
          <w:between w:val="nil"/>
        </w:pBdr>
        <w:spacing w:line="276" w:lineRule="auto"/>
        <w:jc w:val="both"/>
        <w:rPr>
          <w:rFonts w:asciiTheme="minorHAnsi" w:eastAsia="Tahoma" w:hAnsiTheme="minorHAnsi" w:cstheme="minorHAnsi"/>
          <w:color w:val="000000"/>
        </w:rPr>
      </w:pPr>
      <w:r>
        <w:rPr>
          <w:rFonts w:asciiTheme="minorHAnsi" w:hAnsiTheme="minorHAnsi"/>
          <w:color w:val="000000"/>
        </w:rPr>
        <w:t>The Administrator is obligated to collaborate with the Wrocław Academic Computer Network (WASK) operator according to the terms outlined in the WASK Network Regulations. In particular, the Administrator must respond to any irregularities reported by the operator and inform them of the actions taken to rectify these issues.</w:t>
      </w:r>
    </w:p>
    <w:p w14:paraId="00000044" w14:textId="0D147A7D" w:rsidR="001D23C1" w:rsidRPr="00AF61A9" w:rsidRDefault="00FB7DE2">
      <w:pPr>
        <w:numPr>
          <w:ilvl w:val="0"/>
          <w:numId w:val="7"/>
        </w:numPr>
        <w:pBdr>
          <w:top w:val="nil"/>
          <w:left w:val="nil"/>
          <w:bottom w:val="nil"/>
          <w:right w:val="nil"/>
          <w:between w:val="nil"/>
        </w:pBdr>
        <w:spacing w:line="276" w:lineRule="auto"/>
        <w:jc w:val="both"/>
        <w:rPr>
          <w:rFonts w:asciiTheme="minorHAnsi" w:eastAsia="Tahoma" w:hAnsiTheme="minorHAnsi" w:cstheme="minorHAnsi"/>
          <w:color w:val="000000"/>
        </w:rPr>
      </w:pPr>
      <w:r>
        <w:rPr>
          <w:rFonts w:asciiTheme="minorHAnsi" w:hAnsiTheme="minorHAnsi"/>
          <w:color w:val="000000"/>
        </w:rPr>
        <w:t xml:space="preserve">Failures involving individual Users are reported electronically to the address </w:t>
      </w:r>
      <w:sdt>
        <w:sdtPr>
          <w:rPr>
            <w:rFonts w:asciiTheme="minorHAnsi" w:hAnsiTheme="minorHAnsi" w:cstheme="minorHAnsi"/>
          </w:rPr>
          <w:tag w:val="goog_rdk_139"/>
          <w:id w:val="1546635840"/>
        </w:sdtPr>
        <w:sdtEndPr/>
        <w:sdtContent/>
      </w:sdt>
      <w:hyperlink r:id="rId9" w:history="1">
        <w:r>
          <w:rPr>
            <w:rStyle w:val="Hipercze"/>
            <w:rFonts w:asciiTheme="minorHAnsi" w:hAnsiTheme="minorHAnsi"/>
          </w:rPr>
          <w:t>dds-net@pwr.edu.pl</w:t>
        </w:r>
      </w:hyperlink>
      <w:r>
        <w:rPr>
          <w:rFonts w:asciiTheme="minorHAnsi" w:hAnsiTheme="minorHAnsi"/>
          <w:color w:val="000000"/>
        </w:rPr>
        <w:t xml:space="preserve">. The user should provide their details: </w:t>
      </w:r>
      <w:r>
        <w:rPr>
          <w:rFonts w:asciiTheme="minorHAnsi" w:hAnsiTheme="minorHAnsi"/>
          <w:b/>
          <w:color w:val="000000"/>
        </w:rPr>
        <w:t>dormitory and room number</w:t>
      </w:r>
      <w:r>
        <w:rPr>
          <w:rFonts w:asciiTheme="minorHAnsi" w:hAnsiTheme="minorHAnsi"/>
          <w:color w:val="000000"/>
        </w:rPr>
        <w:t xml:space="preserve">, as well as a </w:t>
      </w:r>
      <w:r>
        <w:rPr>
          <w:rFonts w:asciiTheme="minorHAnsi" w:hAnsiTheme="minorHAnsi"/>
          <w:b/>
          <w:color w:val="000000"/>
        </w:rPr>
        <w:t>phone number</w:t>
      </w:r>
      <w:r>
        <w:rPr>
          <w:rFonts w:asciiTheme="minorHAnsi" w:hAnsiTheme="minorHAnsi"/>
          <w:color w:val="000000"/>
        </w:rPr>
        <w:t xml:space="preserve"> where they can be reached.</w:t>
      </w:r>
    </w:p>
    <w:p w14:paraId="00000045" w14:textId="77777777" w:rsidR="001D23C1" w:rsidRPr="00AF61A9" w:rsidRDefault="00FB7DE2">
      <w:pPr>
        <w:numPr>
          <w:ilvl w:val="0"/>
          <w:numId w:val="7"/>
        </w:numPr>
        <w:pBdr>
          <w:top w:val="nil"/>
          <w:left w:val="nil"/>
          <w:bottom w:val="nil"/>
          <w:right w:val="nil"/>
          <w:between w:val="nil"/>
        </w:pBdr>
        <w:spacing w:line="276" w:lineRule="auto"/>
        <w:jc w:val="both"/>
        <w:rPr>
          <w:rFonts w:asciiTheme="minorHAnsi" w:eastAsia="Tahoma" w:hAnsiTheme="minorHAnsi" w:cstheme="minorHAnsi"/>
          <w:color w:val="000000"/>
        </w:rPr>
      </w:pPr>
      <w:r>
        <w:rPr>
          <w:rFonts w:asciiTheme="minorHAnsi" w:hAnsiTheme="minorHAnsi"/>
          <w:color w:val="000000"/>
        </w:rPr>
        <w:t>The User must provide their details: dormitory and room number, and a phone number for contact.</w:t>
      </w:r>
    </w:p>
    <w:p w14:paraId="00000046" w14:textId="7D3CFEF9" w:rsidR="001D23C1" w:rsidRPr="00AF61A9" w:rsidRDefault="00754147">
      <w:pPr>
        <w:numPr>
          <w:ilvl w:val="0"/>
          <w:numId w:val="7"/>
        </w:numPr>
        <w:pBdr>
          <w:top w:val="nil"/>
          <w:left w:val="nil"/>
          <w:bottom w:val="nil"/>
          <w:right w:val="nil"/>
          <w:between w:val="nil"/>
        </w:pBdr>
        <w:spacing w:line="276" w:lineRule="auto"/>
        <w:jc w:val="both"/>
        <w:rPr>
          <w:rFonts w:asciiTheme="minorHAnsi" w:eastAsia="Tahoma" w:hAnsiTheme="minorHAnsi" w:cstheme="minorHAnsi"/>
          <w:color w:val="000000"/>
        </w:rPr>
      </w:pPr>
      <w:r>
        <w:rPr>
          <w:rFonts w:asciiTheme="minorHAnsi" w:hAnsiTheme="minorHAnsi"/>
          <w:color w:val="000000"/>
        </w:rPr>
        <w:t>Faults are repaired in order, as quickly as possible, but no longer than within 7 days; In exceptional circumstances, the time to rectify the fault may be extended.</w:t>
      </w:r>
    </w:p>
    <w:sectPr w:rsidR="001D23C1" w:rsidRPr="00AF61A9" w:rsidSect="00AF61A9">
      <w:headerReference w:type="default" r:id="rId10"/>
      <w:footerReference w:type="default" r:id="rId11"/>
      <w:pgSz w:w="11906" w:h="16838"/>
      <w:pgMar w:top="1417" w:right="1417" w:bottom="1417" w:left="1417" w:header="709" w:footer="567"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9DA93" w14:textId="77777777" w:rsidR="00E0689C" w:rsidRDefault="00E0689C">
      <w:r>
        <w:separator/>
      </w:r>
    </w:p>
  </w:endnote>
  <w:endnote w:type="continuationSeparator" w:id="0">
    <w:p w14:paraId="1936DCBF" w14:textId="77777777" w:rsidR="00E0689C" w:rsidRDefault="00E06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9" w14:textId="08EEBFDC" w:rsidR="007B4BDA" w:rsidRPr="00CD6601" w:rsidRDefault="007B4BDA" w:rsidP="00AF61A9">
    <w:pPr>
      <w:pBdr>
        <w:top w:val="nil"/>
        <w:left w:val="nil"/>
        <w:bottom w:val="nil"/>
        <w:right w:val="nil"/>
        <w:between w:val="nil"/>
      </w:pBdr>
      <w:tabs>
        <w:tab w:val="center" w:pos="4536"/>
        <w:tab w:val="right" w:pos="9072"/>
      </w:tabs>
      <w:jc w:val="center"/>
      <w:rPr>
        <w:rFonts w:asciiTheme="minorHAnsi" w:hAnsiTheme="minorHAnsi" w:cstheme="minorHAnsi"/>
        <w:color w:val="000000"/>
        <w:sz w:val="22"/>
        <w:szCs w:val="22"/>
      </w:rPr>
    </w:pPr>
    <w:r>
      <w:rPr>
        <w:rFonts w:asciiTheme="minorHAnsi" w:hAnsiTheme="minorHAnsi"/>
        <w:color w:val="000000"/>
        <w:sz w:val="22"/>
      </w:rPr>
      <w:t xml:space="preserve">Page </w:t>
    </w:r>
    <w:r w:rsidRPr="00CD6601">
      <w:rPr>
        <w:rFonts w:asciiTheme="minorHAnsi" w:hAnsiTheme="minorHAnsi" w:cstheme="minorHAnsi"/>
        <w:color w:val="000000"/>
        <w:sz w:val="22"/>
      </w:rPr>
      <w:fldChar w:fldCharType="begin"/>
    </w:r>
    <w:r w:rsidRPr="00CD6601">
      <w:rPr>
        <w:rFonts w:asciiTheme="minorHAnsi" w:hAnsiTheme="minorHAnsi" w:cstheme="minorHAnsi"/>
        <w:color w:val="000000"/>
        <w:sz w:val="22"/>
      </w:rPr>
      <w:instrText>PAGE</w:instrText>
    </w:r>
    <w:r w:rsidRPr="00CD6601">
      <w:rPr>
        <w:rFonts w:asciiTheme="minorHAnsi" w:hAnsiTheme="minorHAnsi" w:cstheme="minorHAnsi"/>
        <w:color w:val="000000"/>
        <w:sz w:val="22"/>
      </w:rPr>
      <w:fldChar w:fldCharType="separate"/>
    </w:r>
    <w:r w:rsidRPr="00CD6601">
      <w:rPr>
        <w:rFonts w:asciiTheme="minorHAnsi" w:hAnsiTheme="minorHAnsi" w:cstheme="minorHAnsi"/>
        <w:color w:val="000000"/>
        <w:sz w:val="22"/>
      </w:rPr>
      <w:t>6</w:t>
    </w:r>
    <w:r w:rsidRPr="00CD6601">
      <w:rPr>
        <w:rFonts w:asciiTheme="minorHAnsi" w:hAnsiTheme="minorHAnsi" w:cstheme="minorHAnsi"/>
        <w:color w:val="000000"/>
        <w:sz w:val="22"/>
      </w:rPr>
      <w:fldChar w:fldCharType="end"/>
    </w:r>
    <w:r>
      <w:rPr>
        <w:rFonts w:asciiTheme="minorHAnsi" w:hAnsiTheme="minorHAnsi"/>
        <w:color w:val="000000"/>
        <w:sz w:val="22"/>
      </w:rPr>
      <w:t xml:space="preserve"> of </w:t>
    </w:r>
    <w:r w:rsidRPr="00CD6601">
      <w:rPr>
        <w:rFonts w:asciiTheme="minorHAnsi" w:hAnsiTheme="minorHAnsi" w:cstheme="minorHAnsi"/>
        <w:color w:val="000000"/>
        <w:sz w:val="22"/>
      </w:rPr>
      <w:fldChar w:fldCharType="begin"/>
    </w:r>
    <w:r w:rsidRPr="00CD6601">
      <w:rPr>
        <w:rFonts w:asciiTheme="minorHAnsi" w:hAnsiTheme="minorHAnsi" w:cstheme="minorHAnsi"/>
        <w:color w:val="000000"/>
        <w:sz w:val="22"/>
      </w:rPr>
      <w:instrText>NUMPAGES</w:instrText>
    </w:r>
    <w:r w:rsidRPr="00CD6601">
      <w:rPr>
        <w:rFonts w:asciiTheme="minorHAnsi" w:hAnsiTheme="minorHAnsi" w:cstheme="minorHAnsi"/>
        <w:color w:val="000000"/>
        <w:sz w:val="22"/>
      </w:rPr>
      <w:fldChar w:fldCharType="separate"/>
    </w:r>
    <w:r w:rsidRPr="00CD6601">
      <w:rPr>
        <w:rFonts w:asciiTheme="minorHAnsi" w:hAnsiTheme="minorHAnsi" w:cstheme="minorHAnsi"/>
        <w:color w:val="000000"/>
        <w:sz w:val="22"/>
      </w:rPr>
      <w:t>6</w:t>
    </w:r>
    <w:r w:rsidRPr="00CD6601">
      <w:rPr>
        <w:rFonts w:asciiTheme="minorHAnsi" w:hAnsiTheme="minorHAnsi" w:cstheme="minorHAnsi"/>
        <w:color w:val="000000"/>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405B5" w14:textId="77777777" w:rsidR="00E0689C" w:rsidRDefault="00E0689C">
      <w:r>
        <w:separator/>
      </w:r>
    </w:p>
  </w:footnote>
  <w:footnote w:type="continuationSeparator" w:id="0">
    <w:p w14:paraId="179A7DAB" w14:textId="77777777" w:rsidR="00E0689C" w:rsidRDefault="00E06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8" w14:textId="24960F53" w:rsidR="007B4BDA" w:rsidRPr="00AF61A9" w:rsidRDefault="007B4BDA">
    <w:pPr>
      <w:pBdr>
        <w:top w:val="nil"/>
        <w:left w:val="nil"/>
        <w:bottom w:val="nil"/>
        <w:right w:val="nil"/>
        <w:between w:val="nil"/>
      </w:pBdr>
      <w:tabs>
        <w:tab w:val="center" w:pos="4536"/>
        <w:tab w:val="right" w:pos="9072"/>
      </w:tabs>
      <w:jc w:val="right"/>
      <w:rPr>
        <w:rFonts w:asciiTheme="minorHAnsi" w:eastAsia="Tahoma" w:hAnsiTheme="minorHAnsi" w:cstheme="minorHAnsi"/>
        <w:color w:val="000000"/>
        <w:sz w:val="22"/>
      </w:rPr>
    </w:pPr>
    <w:r>
      <w:rPr>
        <w:rFonts w:asciiTheme="minorHAnsi" w:hAnsiTheme="minorHAnsi"/>
        <w:color w:val="000000"/>
        <w:sz w:val="22"/>
      </w:rPr>
      <w:t>Appendix to ZW No. 65/2025 no. 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244E7"/>
    <w:multiLevelType w:val="multilevel"/>
    <w:tmpl w:val="1B6A07F2"/>
    <w:lvl w:ilvl="0">
      <w:start w:val="1"/>
      <w:numFmt w:val="decimal"/>
      <w:lvlText w:val="%1."/>
      <w:lvlJc w:val="left"/>
      <w:pPr>
        <w:ind w:left="360" w:hanging="360"/>
      </w:pPr>
    </w:lvl>
    <w:lvl w:ilvl="1">
      <w:start w:val="1"/>
      <w:numFmt w:val="decimal"/>
      <w:lvlText w:val="%1.%2."/>
      <w:lvlJc w:val="left"/>
      <w:pPr>
        <w:ind w:left="928"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76355AE"/>
    <w:multiLevelType w:val="multilevel"/>
    <w:tmpl w:val="60423546"/>
    <w:lvl w:ilvl="0">
      <w:start w:val="1"/>
      <w:numFmt w:val="decimal"/>
      <w:lvlText w:val="%1."/>
      <w:lvlJc w:val="left"/>
      <w:pPr>
        <w:ind w:left="360" w:hanging="360"/>
      </w:pPr>
    </w:lvl>
    <w:lvl w:ilvl="1">
      <w:start w:val="1"/>
      <w:numFmt w:val="decimal"/>
      <w:lvlText w:val="%1.%2."/>
      <w:lvlJc w:val="left"/>
      <w:pPr>
        <w:ind w:left="928"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25AB5DCA"/>
    <w:multiLevelType w:val="multilevel"/>
    <w:tmpl w:val="9D64B5B2"/>
    <w:lvl w:ilvl="0">
      <w:start w:val="1"/>
      <w:numFmt w:val="decimal"/>
      <w:lvlText w:val="%1."/>
      <w:lvlJc w:val="left"/>
      <w:pPr>
        <w:ind w:left="360" w:hanging="360"/>
      </w:pPr>
    </w:lvl>
    <w:lvl w:ilvl="1">
      <w:start w:val="1"/>
      <w:numFmt w:val="decimal"/>
      <w:lvlText w:val="%1.%2."/>
      <w:lvlJc w:val="left"/>
      <w:pPr>
        <w:ind w:left="928"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2FB0381E"/>
    <w:multiLevelType w:val="multilevel"/>
    <w:tmpl w:val="27F6591C"/>
    <w:lvl w:ilvl="0">
      <w:start w:val="1"/>
      <w:numFmt w:val="decimal"/>
      <w:pStyle w:val="rozdzia"/>
      <w:lvlText w:val="%1."/>
      <w:lvlJc w:val="left"/>
      <w:pPr>
        <w:ind w:left="360" w:hanging="360"/>
      </w:pPr>
    </w:lvl>
    <w:lvl w:ilvl="1">
      <w:start w:val="1"/>
      <w:numFmt w:val="decimal"/>
      <w:lvlText w:val="%1.%2."/>
      <w:lvlJc w:val="left"/>
      <w:pPr>
        <w:ind w:left="928"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6DAF1A61"/>
    <w:multiLevelType w:val="multilevel"/>
    <w:tmpl w:val="7E4EDFF4"/>
    <w:lvl w:ilvl="0">
      <w:start w:val="1"/>
      <w:numFmt w:val="decimal"/>
      <w:lvlText w:val="§ %1"/>
      <w:lvlJc w:val="left"/>
      <w:pPr>
        <w:ind w:left="720" w:hanging="360"/>
      </w:pPr>
      <w:rPr>
        <w:rFonts w:ascii="Tahoma" w:eastAsia="Tahoma" w:hAnsi="Tahoma" w:cs="Tahoma"/>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42E6A49"/>
    <w:multiLevelType w:val="multilevel"/>
    <w:tmpl w:val="A1E66ADC"/>
    <w:lvl w:ilvl="0">
      <w:start w:val="1"/>
      <w:numFmt w:val="decimal"/>
      <w:pStyle w:val="Nagwek1"/>
      <w:lvlText w:val="%1."/>
      <w:lvlJc w:val="left"/>
      <w:pPr>
        <w:ind w:left="360" w:hanging="360"/>
      </w:pPr>
    </w:lvl>
    <w:lvl w:ilvl="1">
      <w:start w:val="1"/>
      <w:numFmt w:val="decimal"/>
      <w:lvlText w:val="%1.%2."/>
      <w:lvlJc w:val="left"/>
      <w:pPr>
        <w:ind w:left="928"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7D6B52EF"/>
    <w:multiLevelType w:val="multilevel"/>
    <w:tmpl w:val="E51638E6"/>
    <w:lvl w:ilvl="0">
      <w:start w:val="1"/>
      <w:numFmt w:val="decimal"/>
      <w:pStyle w:val="paragraf"/>
      <w:lvlText w:val="%1."/>
      <w:lvlJc w:val="left"/>
      <w:pPr>
        <w:ind w:left="360" w:hanging="360"/>
      </w:pPr>
    </w:lvl>
    <w:lvl w:ilvl="1">
      <w:start w:val="1"/>
      <w:numFmt w:val="decimal"/>
      <w:lvlText w:val="%1.%2."/>
      <w:lvlJc w:val="left"/>
      <w:pPr>
        <w:ind w:left="928"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7F9A09B0"/>
    <w:multiLevelType w:val="hybridMultilevel"/>
    <w:tmpl w:val="C7F470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3"/>
  </w:num>
  <w:num w:numId="4">
    <w:abstractNumId w:val="4"/>
  </w:num>
  <w:num w:numId="5">
    <w:abstractNumId w:val="1"/>
  </w:num>
  <w:num w:numId="6">
    <w:abstractNumId w:val="2"/>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3C1"/>
    <w:rsid w:val="00017E0D"/>
    <w:rsid w:val="00047528"/>
    <w:rsid w:val="000479A2"/>
    <w:rsid w:val="000A736C"/>
    <w:rsid w:val="000D2A13"/>
    <w:rsid w:val="000D5C40"/>
    <w:rsid w:val="000E1B92"/>
    <w:rsid w:val="000F1EDA"/>
    <w:rsid w:val="001028F9"/>
    <w:rsid w:val="00115A0E"/>
    <w:rsid w:val="0011630C"/>
    <w:rsid w:val="001242A4"/>
    <w:rsid w:val="0015458E"/>
    <w:rsid w:val="001D23C1"/>
    <w:rsid w:val="00226E21"/>
    <w:rsid w:val="002752ED"/>
    <w:rsid w:val="002B0D7D"/>
    <w:rsid w:val="002B4002"/>
    <w:rsid w:val="002D35F3"/>
    <w:rsid w:val="002F705C"/>
    <w:rsid w:val="00317E64"/>
    <w:rsid w:val="0033468E"/>
    <w:rsid w:val="00405F6F"/>
    <w:rsid w:val="004341E2"/>
    <w:rsid w:val="0044008E"/>
    <w:rsid w:val="00447D27"/>
    <w:rsid w:val="004A0663"/>
    <w:rsid w:val="0050609E"/>
    <w:rsid w:val="00507292"/>
    <w:rsid w:val="00517B9E"/>
    <w:rsid w:val="00531730"/>
    <w:rsid w:val="005354DB"/>
    <w:rsid w:val="00566E26"/>
    <w:rsid w:val="00590503"/>
    <w:rsid w:val="00613BE0"/>
    <w:rsid w:val="00634A5A"/>
    <w:rsid w:val="00642565"/>
    <w:rsid w:val="00651C2A"/>
    <w:rsid w:val="00690B67"/>
    <w:rsid w:val="006A1986"/>
    <w:rsid w:val="006A6DEC"/>
    <w:rsid w:val="006B4EA4"/>
    <w:rsid w:val="006C39DC"/>
    <w:rsid w:val="0073437E"/>
    <w:rsid w:val="007458F0"/>
    <w:rsid w:val="00754147"/>
    <w:rsid w:val="00787091"/>
    <w:rsid w:val="007B1A09"/>
    <w:rsid w:val="007B4BDA"/>
    <w:rsid w:val="00810830"/>
    <w:rsid w:val="008175FA"/>
    <w:rsid w:val="008A08F5"/>
    <w:rsid w:val="008C3561"/>
    <w:rsid w:val="00945F69"/>
    <w:rsid w:val="00967133"/>
    <w:rsid w:val="009E0FA2"/>
    <w:rsid w:val="009F6B5A"/>
    <w:rsid w:val="00A35C47"/>
    <w:rsid w:val="00A8606B"/>
    <w:rsid w:val="00AA4ABE"/>
    <w:rsid w:val="00AD62A6"/>
    <w:rsid w:val="00AF3006"/>
    <w:rsid w:val="00AF61A9"/>
    <w:rsid w:val="00B135C8"/>
    <w:rsid w:val="00B2487C"/>
    <w:rsid w:val="00B3051A"/>
    <w:rsid w:val="00B3612D"/>
    <w:rsid w:val="00B36F3C"/>
    <w:rsid w:val="00B42110"/>
    <w:rsid w:val="00B42665"/>
    <w:rsid w:val="00B43F6A"/>
    <w:rsid w:val="00B51C5A"/>
    <w:rsid w:val="00B76A80"/>
    <w:rsid w:val="00BE01F3"/>
    <w:rsid w:val="00C05267"/>
    <w:rsid w:val="00C62D39"/>
    <w:rsid w:val="00C6446D"/>
    <w:rsid w:val="00CD468E"/>
    <w:rsid w:val="00CD6601"/>
    <w:rsid w:val="00D07635"/>
    <w:rsid w:val="00D723D9"/>
    <w:rsid w:val="00DC6115"/>
    <w:rsid w:val="00DE07AB"/>
    <w:rsid w:val="00E0689C"/>
    <w:rsid w:val="00E67129"/>
    <w:rsid w:val="00EA3874"/>
    <w:rsid w:val="00ED1DD1"/>
    <w:rsid w:val="00F056DD"/>
    <w:rsid w:val="00F73CD7"/>
    <w:rsid w:val="00FB4633"/>
    <w:rsid w:val="00FB7DE2"/>
    <w:rsid w:val="00FE0941"/>
    <w:rsid w:val="00FE23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45E038"/>
  <w15:docId w15:val="{03DB508B-7502-4531-8A53-480437AAD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531730"/>
  </w:style>
  <w:style w:type="paragraph" w:styleId="Nagwek1">
    <w:name w:val="heading 1"/>
    <w:basedOn w:val="Normalny"/>
    <w:next w:val="Normalny"/>
    <w:link w:val="Nagwek1Znak"/>
    <w:uiPriority w:val="9"/>
    <w:qFormat/>
    <w:rsid w:val="00E1060B"/>
    <w:pPr>
      <w:keepNext/>
      <w:numPr>
        <w:numId w:val="1"/>
      </w:numPr>
      <w:jc w:val="both"/>
      <w:outlineLvl w:val="0"/>
    </w:pPr>
    <w:rPr>
      <w:b/>
      <w:bCs/>
    </w:rPr>
  </w:style>
  <w:style w:type="paragraph" w:styleId="Nagwek2">
    <w:name w:val="heading 2"/>
    <w:basedOn w:val="Normalny"/>
    <w:next w:val="Normalny"/>
    <w:link w:val="Nagwek2Znak1"/>
    <w:uiPriority w:val="9"/>
    <w:unhideWhenUsed/>
    <w:qFormat/>
    <w:rsid w:val="00AF61A9"/>
    <w:pPr>
      <w:keepNext/>
      <w:spacing w:before="240" w:after="120" w:line="276" w:lineRule="auto"/>
      <w:jc w:val="center"/>
      <w:outlineLvl w:val="1"/>
    </w:pPr>
    <w:rPr>
      <w:rFonts w:asciiTheme="minorHAnsi" w:eastAsia="Tahoma" w:hAnsiTheme="minorHAnsi" w:cstheme="minorHAnsi"/>
      <w:b/>
      <w:bCs/>
      <w:u w:val="single"/>
    </w:rPr>
  </w:style>
  <w:style w:type="paragraph" w:styleId="Nagwek3">
    <w:name w:val="heading 3"/>
    <w:basedOn w:val="Normalny"/>
    <w:next w:val="Normalny"/>
    <w:link w:val="Nagwek3Znak"/>
    <w:uiPriority w:val="9"/>
    <w:semiHidden/>
    <w:unhideWhenUsed/>
    <w:qFormat/>
    <w:rsid w:val="00E1060B"/>
    <w:pPr>
      <w:keepNext/>
      <w:jc w:val="both"/>
      <w:outlineLvl w:val="2"/>
    </w:pPr>
    <w:rPr>
      <w:b/>
      <w:bCs/>
      <w:sz w:val="28"/>
      <w:szCs w:val="28"/>
    </w:rPr>
  </w:style>
  <w:style w:type="paragraph" w:styleId="Nagwek4">
    <w:name w:val="heading 4"/>
    <w:basedOn w:val="Normalny"/>
    <w:next w:val="Normalny"/>
    <w:link w:val="Nagwek4Znak"/>
    <w:uiPriority w:val="9"/>
    <w:semiHidden/>
    <w:unhideWhenUsed/>
    <w:qFormat/>
    <w:rsid w:val="00E1060B"/>
    <w:pPr>
      <w:keepNext/>
      <w:suppressAutoHyphens/>
      <w:jc w:val="both"/>
      <w:outlineLvl w:val="3"/>
    </w:pPr>
    <w:rPr>
      <w:b/>
      <w:bCs/>
    </w:rPr>
  </w:style>
  <w:style w:type="paragraph" w:styleId="Nagwek5">
    <w:name w:val="heading 5"/>
    <w:basedOn w:val="Normalny"/>
    <w:next w:val="Normalny"/>
    <w:link w:val="Nagwek5Znak"/>
    <w:uiPriority w:val="9"/>
    <w:semiHidden/>
    <w:unhideWhenUsed/>
    <w:qFormat/>
    <w:rsid w:val="00E1060B"/>
    <w:pPr>
      <w:keepNext/>
      <w:outlineLvl w:val="4"/>
    </w:pPr>
    <w:rPr>
      <w:b/>
      <w:bCs/>
    </w:rPr>
  </w:style>
  <w:style w:type="paragraph" w:styleId="Nagwek6">
    <w:name w:val="heading 6"/>
    <w:basedOn w:val="Normalny"/>
    <w:next w:val="Normalny"/>
    <w:link w:val="Nagwek6Znak"/>
    <w:uiPriority w:val="9"/>
    <w:semiHidden/>
    <w:unhideWhenUsed/>
    <w:qFormat/>
    <w:rsid w:val="00E1060B"/>
    <w:pPr>
      <w:keepNext/>
      <w:spacing w:after="240"/>
      <w:ind w:left="284"/>
      <w:jc w:val="both"/>
      <w:outlineLvl w:val="5"/>
    </w:pPr>
    <w:rPr>
      <w:b/>
      <w:bCs/>
      <w:sz w:val="16"/>
      <w:szCs w:val="16"/>
    </w:rPr>
  </w:style>
  <w:style w:type="paragraph" w:styleId="Nagwek7">
    <w:name w:val="heading 7"/>
    <w:basedOn w:val="Normalny"/>
    <w:next w:val="Normalny"/>
    <w:link w:val="Nagwek7Znak"/>
    <w:uiPriority w:val="99"/>
    <w:qFormat/>
    <w:rsid w:val="00E1060B"/>
    <w:pPr>
      <w:keepNext/>
      <w:spacing w:after="120"/>
      <w:jc w:val="both"/>
      <w:outlineLvl w:val="6"/>
    </w:pPr>
    <w:rPr>
      <w:b/>
      <w:bCs/>
      <w:sz w:val="20"/>
      <w:szCs w:val="20"/>
    </w:rPr>
  </w:style>
  <w:style w:type="paragraph" w:styleId="Nagwek8">
    <w:name w:val="heading 8"/>
    <w:basedOn w:val="Normalny"/>
    <w:next w:val="Normalny"/>
    <w:link w:val="Nagwek8Znak"/>
    <w:uiPriority w:val="99"/>
    <w:qFormat/>
    <w:rsid w:val="00E1060B"/>
    <w:pPr>
      <w:keepNext/>
      <w:spacing w:after="60"/>
      <w:jc w:val="both"/>
      <w:outlineLvl w:val="7"/>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link w:val="TytuZnak"/>
    <w:uiPriority w:val="10"/>
    <w:qFormat/>
    <w:rsid w:val="00E1060B"/>
    <w:pPr>
      <w:jc w:val="center"/>
    </w:pPr>
    <w:rPr>
      <w:b/>
      <w:bCs/>
      <w:sz w:val="28"/>
      <w:szCs w:val="28"/>
    </w:rPr>
  </w:style>
  <w:style w:type="character" w:customStyle="1" w:styleId="Nagwek1Znak">
    <w:name w:val="Nagłówek 1 Znak"/>
    <w:link w:val="Nagwek1"/>
    <w:uiPriority w:val="99"/>
    <w:rsid w:val="00474D1B"/>
    <w:rPr>
      <w:b/>
      <w:bCs/>
      <w:sz w:val="24"/>
      <w:szCs w:val="24"/>
    </w:rPr>
  </w:style>
  <w:style w:type="character" w:customStyle="1" w:styleId="Nagwek2Znak1">
    <w:name w:val="Nagłówek 2 Znak1"/>
    <w:link w:val="Nagwek2"/>
    <w:uiPriority w:val="9"/>
    <w:rsid w:val="00AF61A9"/>
    <w:rPr>
      <w:rFonts w:asciiTheme="minorHAnsi" w:eastAsia="Tahoma" w:hAnsiTheme="minorHAnsi" w:cstheme="minorHAnsi"/>
      <w:b/>
      <w:bCs/>
      <w:u w:val="single"/>
    </w:rPr>
  </w:style>
  <w:style w:type="character" w:customStyle="1" w:styleId="Nagwek3Znak">
    <w:name w:val="Nagłówek 3 Znak"/>
    <w:link w:val="Nagwek3"/>
    <w:uiPriority w:val="9"/>
    <w:semiHidden/>
    <w:rsid w:val="00474D1B"/>
    <w:rPr>
      <w:rFonts w:ascii="Cambria" w:eastAsia="Times New Roman" w:hAnsi="Cambria" w:cs="Times New Roman"/>
      <w:b/>
      <w:bCs/>
      <w:sz w:val="26"/>
      <w:szCs w:val="26"/>
    </w:rPr>
  </w:style>
  <w:style w:type="character" w:customStyle="1" w:styleId="Nagwek4Znak">
    <w:name w:val="Nagłówek 4 Znak"/>
    <w:link w:val="Nagwek4"/>
    <w:uiPriority w:val="9"/>
    <w:semiHidden/>
    <w:rsid w:val="00474D1B"/>
    <w:rPr>
      <w:rFonts w:ascii="Calibri" w:eastAsia="Times New Roman" w:hAnsi="Calibri" w:cs="Times New Roman"/>
      <w:b/>
      <w:bCs/>
      <w:sz w:val="28"/>
      <w:szCs w:val="28"/>
    </w:rPr>
  </w:style>
  <w:style w:type="character" w:customStyle="1" w:styleId="Nagwek5Znak">
    <w:name w:val="Nagłówek 5 Znak"/>
    <w:link w:val="Nagwek5"/>
    <w:uiPriority w:val="9"/>
    <w:semiHidden/>
    <w:rsid w:val="00474D1B"/>
    <w:rPr>
      <w:rFonts w:ascii="Calibri" w:eastAsia="Times New Roman" w:hAnsi="Calibri" w:cs="Times New Roman"/>
      <w:b/>
      <w:bCs/>
      <w:i/>
      <w:iCs/>
      <w:sz w:val="26"/>
      <w:szCs w:val="26"/>
    </w:rPr>
  </w:style>
  <w:style w:type="character" w:customStyle="1" w:styleId="Nagwek6Znak">
    <w:name w:val="Nagłówek 6 Znak"/>
    <w:link w:val="Nagwek6"/>
    <w:uiPriority w:val="9"/>
    <w:semiHidden/>
    <w:rsid w:val="00474D1B"/>
    <w:rPr>
      <w:rFonts w:ascii="Calibri" w:eastAsia="Times New Roman" w:hAnsi="Calibri" w:cs="Times New Roman"/>
      <w:b/>
      <w:bCs/>
    </w:rPr>
  </w:style>
  <w:style w:type="character" w:customStyle="1" w:styleId="Nagwek7Znak">
    <w:name w:val="Nagłówek 7 Znak"/>
    <w:link w:val="Nagwek7"/>
    <w:uiPriority w:val="9"/>
    <w:semiHidden/>
    <w:rsid w:val="00474D1B"/>
    <w:rPr>
      <w:rFonts w:ascii="Calibri" w:eastAsia="Times New Roman" w:hAnsi="Calibri" w:cs="Times New Roman"/>
      <w:sz w:val="24"/>
      <w:szCs w:val="24"/>
    </w:rPr>
  </w:style>
  <w:style w:type="character" w:customStyle="1" w:styleId="Nagwek8Znak">
    <w:name w:val="Nagłówek 8 Znak"/>
    <w:link w:val="Nagwek8"/>
    <w:uiPriority w:val="9"/>
    <w:semiHidden/>
    <w:rsid w:val="00474D1B"/>
    <w:rPr>
      <w:rFonts w:ascii="Calibri" w:eastAsia="Times New Roman" w:hAnsi="Calibri" w:cs="Times New Roman"/>
      <w:i/>
      <w:iCs/>
      <w:sz w:val="24"/>
      <w:szCs w:val="24"/>
    </w:rPr>
  </w:style>
  <w:style w:type="paragraph" w:styleId="Adresnakopercie">
    <w:name w:val="envelope address"/>
    <w:basedOn w:val="Normalny"/>
    <w:uiPriority w:val="99"/>
    <w:rsid w:val="00E1060B"/>
    <w:pPr>
      <w:framePr w:w="7920" w:h="1980" w:hRule="exact" w:hSpace="141" w:wrap="auto" w:hAnchor="page" w:xAlign="center" w:yAlign="bottom"/>
      <w:ind w:left="2880"/>
    </w:pPr>
    <w:rPr>
      <w:rFonts w:ascii="Arial" w:hAnsi="Arial" w:cs="Arial"/>
      <w:b/>
      <w:bCs/>
    </w:rPr>
  </w:style>
  <w:style w:type="paragraph" w:styleId="Adreszwrotnynakopercie">
    <w:name w:val="envelope return"/>
    <w:basedOn w:val="Normalny"/>
    <w:uiPriority w:val="99"/>
    <w:rsid w:val="00E1060B"/>
    <w:rPr>
      <w:rFonts w:ascii="Arial" w:hAnsi="Arial" w:cs="Arial"/>
      <w:b/>
      <w:bCs/>
    </w:rPr>
  </w:style>
  <w:style w:type="paragraph" w:styleId="Tekstpodstawowywcity">
    <w:name w:val="Body Text Indent"/>
    <w:basedOn w:val="Normalny"/>
    <w:link w:val="TekstpodstawowywcityZnak"/>
    <w:uiPriority w:val="99"/>
    <w:rsid w:val="00E1060B"/>
    <w:pPr>
      <w:spacing w:before="120"/>
      <w:ind w:left="357"/>
      <w:jc w:val="both"/>
    </w:pPr>
  </w:style>
  <w:style w:type="character" w:customStyle="1" w:styleId="TekstpodstawowywcityZnak">
    <w:name w:val="Tekst podstawowy wcięty Znak"/>
    <w:link w:val="Tekstpodstawowywcity"/>
    <w:uiPriority w:val="99"/>
    <w:semiHidden/>
    <w:rsid w:val="00474D1B"/>
    <w:rPr>
      <w:sz w:val="24"/>
      <w:szCs w:val="24"/>
    </w:rPr>
  </w:style>
  <w:style w:type="paragraph" w:customStyle="1" w:styleId="rozdzia">
    <w:name w:val="rozdział"/>
    <w:basedOn w:val="Nagwek1"/>
    <w:next w:val="podrozdzia"/>
    <w:uiPriority w:val="99"/>
    <w:rsid w:val="00E1060B"/>
    <w:pPr>
      <w:numPr>
        <w:numId w:val="3"/>
      </w:numPr>
      <w:tabs>
        <w:tab w:val="num" w:pos="360"/>
      </w:tabs>
      <w:spacing w:before="720" w:after="120"/>
      <w:ind w:left="0" w:firstLine="0"/>
      <w:jc w:val="center"/>
    </w:pPr>
    <w:rPr>
      <w:caps/>
      <w:sz w:val="28"/>
      <w:szCs w:val="28"/>
      <w:u w:val="single"/>
    </w:rPr>
  </w:style>
  <w:style w:type="paragraph" w:customStyle="1" w:styleId="podrozdzia">
    <w:name w:val="podrozdział"/>
    <w:basedOn w:val="Nagwek2"/>
    <w:next w:val="paragraf"/>
    <w:uiPriority w:val="99"/>
    <w:rsid w:val="00E1060B"/>
    <w:pPr>
      <w:spacing w:before="360"/>
    </w:pPr>
  </w:style>
  <w:style w:type="paragraph" w:customStyle="1" w:styleId="paragraf">
    <w:name w:val="paragraf"/>
    <w:basedOn w:val="Normalny"/>
    <w:uiPriority w:val="99"/>
    <w:rsid w:val="00E1060B"/>
    <w:pPr>
      <w:keepNext/>
      <w:numPr>
        <w:numId w:val="2"/>
      </w:numPr>
      <w:spacing w:before="240" w:after="240"/>
      <w:jc w:val="center"/>
    </w:pPr>
  </w:style>
  <w:style w:type="character" w:customStyle="1" w:styleId="podrozdziaZnak">
    <w:name w:val="podrozdział Znak"/>
    <w:basedOn w:val="Nagwek2Znak"/>
    <w:uiPriority w:val="99"/>
    <w:rsid w:val="00E1060B"/>
    <w:rPr>
      <w:b/>
      <w:bCs/>
      <w:sz w:val="24"/>
      <w:szCs w:val="24"/>
      <w:u w:val="single"/>
      <w:lang w:val="en-GB" w:eastAsia="pl-PL"/>
    </w:rPr>
  </w:style>
  <w:style w:type="character" w:customStyle="1" w:styleId="Nagwek2Znak">
    <w:name w:val="Nagłówek 2 Znak"/>
    <w:uiPriority w:val="99"/>
    <w:rsid w:val="00E1060B"/>
    <w:rPr>
      <w:b/>
      <w:bCs/>
      <w:sz w:val="24"/>
      <w:szCs w:val="24"/>
      <w:u w:val="single"/>
      <w:lang w:val="en-GB" w:eastAsia="pl-PL"/>
    </w:rPr>
  </w:style>
  <w:style w:type="character" w:styleId="Odwoanieprzypisudolnego">
    <w:name w:val="footnote reference"/>
    <w:uiPriority w:val="99"/>
    <w:semiHidden/>
    <w:rsid w:val="00E1060B"/>
    <w:rPr>
      <w:vertAlign w:val="superscript"/>
    </w:rPr>
  </w:style>
  <w:style w:type="paragraph" w:styleId="Tekstpodstawowy">
    <w:name w:val="Body Text"/>
    <w:basedOn w:val="Normalny"/>
    <w:link w:val="TekstpodstawowyZnak"/>
    <w:uiPriority w:val="99"/>
    <w:rsid w:val="00E1060B"/>
    <w:pPr>
      <w:jc w:val="both"/>
    </w:pPr>
  </w:style>
  <w:style w:type="character" w:customStyle="1" w:styleId="TekstpodstawowyZnak">
    <w:name w:val="Tekst podstawowy Znak"/>
    <w:link w:val="Tekstpodstawowy"/>
    <w:uiPriority w:val="99"/>
    <w:semiHidden/>
    <w:rsid w:val="00474D1B"/>
    <w:rPr>
      <w:sz w:val="24"/>
      <w:szCs w:val="24"/>
    </w:rPr>
  </w:style>
  <w:style w:type="paragraph" w:styleId="Tekstpodstawowywcity2">
    <w:name w:val="Body Text Indent 2"/>
    <w:basedOn w:val="Normalny"/>
    <w:link w:val="Tekstpodstawowywcity2Znak"/>
    <w:rsid w:val="00E1060B"/>
    <w:pPr>
      <w:ind w:left="720"/>
      <w:jc w:val="both"/>
    </w:pPr>
  </w:style>
  <w:style w:type="character" w:customStyle="1" w:styleId="Tekstpodstawowywcity2Znak">
    <w:name w:val="Tekst podstawowy wcięty 2 Znak"/>
    <w:link w:val="Tekstpodstawowywcity2"/>
    <w:uiPriority w:val="99"/>
    <w:semiHidden/>
    <w:rsid w:val="00474D1B"/>
    <w:rPr>
      <w:sz w:val="24"/>
      <w:szCs w:val="24"/>
    </w:rPr>
  </w:style>
  <w:style w:type="paragraph" w:styleId="Stopka">
    <w:name w:val="footer"/>
    <w:basedOn w:val="Normalny"/>
    <w:link w:val="StopkaZnak"/>
    <w:uiPriority w:val="99"/>
    <w:rsid w:val="00E1060B"/>
    <w:pPr>
      <w:tabs>
        <w:tab w:val="center" w:pos="4536"/>
        <w:tab w:val="right" w:pos="9072"/>
      </w:tabs>
    </w:pPr>
  </w:style>
  <w:style w:type="character" w:customStyle="1" w:styleId="StopkaZnak">
    <w:name w:val="Stopka Znak"/>
    <w:link w:val="Stopka"/>
    <w:uiPriority w:val="99"/>
    <w:rsid w:val="00474D1B"/>
    <w:rPr>
      <w:sz w:val="24"/>
      <w:szCs w:val="24"/>
    </w:rPr>
  </w:style>
  <w:style w:type="paragraph" w:styleId="Tekstprzypisudolnego">
    <w:name w:val="footnote text"/>
    <w:basedOn w:val="Normalny"/>
    <w:link w:val="TekstprzypisudolnegoZnak"/>
    <w:uiPriority w:val="99"/>
    <w:semiHidden/>
    <w:rsid w:val="00E1060B"/>
    <w:rPr>
      <w:sz w:val="20"/>
      <w:szCs w:val="20"/>
    </w:rPr>
  </w:style>
  <w:style w:type="character" w:customStyle="1" w:styleId="TekstprzypisudolnegoZnak">
    <w:name w:val="Tekst przypisu dolnego Znak"/>
    <w:link w:val="Tekstprzypisudolnego"/>
    <w:uiPriority w:val="99"/>
    <w:semiHidden/>
    <w:rsid w:val="00474D1B"/>
    <w:rPr>
      <w:sz w:val="20"/>
      <w:szCs w:val="20"/>
    </w:rPr>
  </w:style>
  <w:style w:type="paragraph" w:customStyle="1" w:styleId="NA">
    <w:name w:val="N/A"/>
    <w:basedOn w:val="Normalny"/>
    <w:uiPriority w:val="99"/>
    <w:rsid w:val="00E1060B"/>
    <w:pPr>
      <w:tabs>
        <w:tab w:val="left" w:pos="9000"/>
        <w:tab w:val="right" w:pos="9360"/>
      </w:tabs>
      <w:suppressAutoHyphens/>
    </w:pPr>
    <w:rPr>
      <w:rFonts w:ascii="Courier New" w:hAnsi="Courier New" w:cs="Courier New"/>
    </w:rPr>
  </w:style>
  <w:style w:type="character" w:customStyle="1" w:styleId="TytuZnak">
    <w:name w:val="Tytuł Znak"/>
    <w:link w:val="Tytu"/>
    <w:uiPriority w:val="10"/>
    <w:rsid w:val="00474D1B"/>
    <w:rPr>
      <w:rFonts w:ascii="Cambria" w:eastAsia="Times New Roman" w:hAnsi="Cambria" w:cs="Times New Roman"/>
      <w:b/>
      <w:bCs/>
      <w:kern w:val="28"/>
      <w:sz w:val="32"/>
      <w:szCs w:val="32"/>
    </w:rPr>
  </w:style>
  <w:style w:type="paragraph" w:styleId="Tekstpodstawowy2">
    <w:name w:val="Body Text 2"/>
    <w:basedOn w:val="Normalny"/>
    <w:link w:val="Tekstpodstawowy2Znak"/>
    <w:uiPriority w:val="99"/>
    <w:rsid w:val="00E1060B"/>
    <w:pPr>
      <w:jc w:val="both"/>
    </w:pPr>
  </w:style>
  <w:style w:type="character" w:customStyle="1" w:styleId="Tekstpodstawowy2Znak">
    <w:name w:val="Tekst podstawowy 2 Znak"/>
    <w:link w:val="Tekstpodstawowy2"/>
    <w:uiPriority w:val="99"/>
    <w:semiHidden/>
    <w:rsid w:val="00474D1B"/>
    <w:rPr>
      <w:sz w:val="24"/>
      <w:szCs w:val="24"/>
    </w:rPr>
  </w:style>
  <w:style w:type="paragraph" w:styleId="Nagwek">
    <w:name w:val="header"/>
    <w:basedOn w:val="Normalny"/>
    <w:link w:val="NagwekZnak"/>
    <w:uiPriority w:val="99"/>
    <w:rsid w:val="00E1060B"/>
    <w:pPr>
      <w:tabs>
        <w:tab w:val="center" w:pos="4536"/>
        <w:tab w:val="right" w:pos="9072"/>
      </w:tabs>
    </w:pPr>
  </w:style>
  <w:style w:type="character" w:customStyle="1" w:styleId="NagwekZnak">
    <w:name w:val="Nagłówek Znak"/>
    <w:link w:val="Nagwek"/>
    <w:uiPriority w:val="99"/>
    <w:semiHidden/>
    <w:rsid w:val="00474D1B"/>
    <w:rPr>
      <w:sz w:val="24"/>
      <w:szCs w:val="24"/>
    </w:rPr>
  </w:style>
  <w:style w:type="paragraph" w:styleId="Tekstpodstawowy3">
    <w:name w:val="Body Text 3"/>
    <w:basedOn w:val="Normalny"/>
    <w:link w:val="Tekstpodstawowy3Znak"/>
    <w:uiPriority w:val="99"/>
    <w:rsid w:val="00E1060B"/>
    <w:pPr>
      <w:spacing w:after="60"/>
      <w:jc w:val="both"/>
    </w:pPr>
    <w:rPr>
      <w:b/>
      <w:bCs/>
      <w:sz w:val="20"/>
      <w:szCs w:val="20"/>
    </w:rPr>
  </w:style>
  <w:style w:type="character" w:customStyle="1" w:styleId="Tekstpodstawowy3Znak">
    <w:name w:val="Tekst podstawowy 3 Znak"/>
    <w:link w:val="Tekstpodstawowy3"/>
    <w:uiPriority w:val="99"/>
    <w:semiHidden/>
    <w:rsid w:val="00474D1B"/>
    <w:rPr>
      <w:sz w:val="16"/>
      <w:szCs w:val="16"/>
    </w:rPr>
  </w:style>
  <w:style w:type="paragraph" w:styleId="Lista">
    <w:name w:val="List"/>
    <w:basedOn w:val="Tekstpodstawowy"/>
    <w:uiPriority w:val="99"/>
    <w:rsid w:val="00E1060B"/>
    <w:pPr>
      <w:suppressAutoHyphens/>
      <w:spacing w:after="120"/>
      <w:jc w:val="left"/>
    </w:pPr>
    <w:rPr>
      <w:lang w:eastAsia="ar-SA"/>
    </w:rPr>
  </w:style>
  <w:style w:type="paragraph" w:styleId="Akapitzlist">
    <w:name w:val="List Paragraph"/>
    <w:basedOn w:val="Normalny"/>
    <w:uiPriority w:val="99"/>
    <w:qFormat/>
    <w:rsid w:val="00831651"/>
    <w:pPr>
      <w:ind w:left="720"/>
    </w:pPr>
  </w:style>
  <w:style w:type="paragraph" w:styleId="Tekstprzypisukocowego">
    <w:name w:val="endnote text"/>
    <w:basedOn w:val="Normalny"/>
    <w:link w:val="TekstprzypisukocowegoZnak"/>
    <w:uiPriority w:val="99"/>
    <w:semiHidden/>
    <w:rsid w:val="00306628"/>
    <w:rPr>
      <w:sz w:val="20"/>
      <w:szCs w:val="20"/>
    </w:rPr>
  </w:style>
  <w:style w:type="character" w:customStyle="1" w:styleId="TekstprzypisukocowegoZnak">
    <w:name w:val="Tekst przypisu końcowego Znak"/>
    <w:basedOn w:val="Domylnaczcionkaakapitu"/>
    <w:link w:val="Tekstprzypisukocowego"/>
    <w:uiPriority w:val="99"/>
    <w:semiHidden/>
    <w:locked/>
    <w:rsid w:val="00306628"/>
  </w:style>
  <w:style w:type="character" w:styleId="Odwoanieprzypisukocowego">
    <w:name w:val="endnote reference"/>
    <w:uiPriority w:val="99"/>
    <w:semiHidden/>
    <w:rsid w:val="00306628"/>
    <w:rPr>
      <w:vertAlign w:val="superscript"/>
    </w:rPr>
  </w:style>
  <w:style w:type="paragraph" w:styleId="Tekstdymka">
    <w:name w:val="Balloon Text"/>
    <w:basedOn w:val="Normalny"/>
    <w:link w:val="TekstdymkaZnak"/>
    <w:uiPriority w:val="99"/>
    <w:semiHidden/>
    <w:rsid w:val="00D14BC5"/>
    <w:rPr>
      <w:rFonts w:ascii="Tahoma" w:hAnsi="Tahoma" w:cs="Tahoma"/>
      <w:sz w:val="16"/>
      <w:szCs w:val="16"/>
    </w:rPr>
  </w:style>
  <w:style w:type="character" w:customStyle="1" w:styleId="TekstdymkaZnak">
    <w:name w:val="Tekst dymka Znak"/>
    <w:link w:val="Tekstdymka"/>
    <w:uiPriority w:val="99"/>
    <w:semiHidden/>
    <w:rsid w:val="00474D1B"/>
    <w:rPr>
      <w:sz w:val="0"/>
      <w:szCs w:val="0"/>
    </w:rPr>
  </w:style>
  <w:style w:type="paragraph" w:customStyle="1" w:styleId="Akapitzlist1">
    <w:name w:val="Akapit z listą1"/>
    <w:basedOn w:val="Normalny"/>
    <w:rsid w:val="00326E8E"/>
    <w:pPr>
      <w:ind w:left="720"/>
    </w:pPr>
  </w:style>
  <w:style w:type="paragraph" w:customStyle="1" w:styleId="Styl2">
    <w:name w:val="Styl2"/>
    <w:basedOn w:val="podrozdzia"/>
    <w:link w:val="Styl2Znak"/>
    <w:qFormat/>
    <w:rsid w:val="00A26EA4"/>
    <w:pPr>
      <w:tabs>
        <w:tab w:val="center" w:pos="4535"/>
        <w:tab w:val="left" w:pos="7150"/>
      </w:tabs>
      <w:spacing w:before="0" w:after="240"/>
    </w:pPr>
  </w:style>
  <w:style w:type="character" w:customStyle="1" w:styleId="Styl2Znak">
    <w:name w:val="Styl2 Znak"/>
    <w:basedOn w:val="Domylnaczcionkaakapitu"/>
    <w:link w:val="Styl2"/>
    <w:rsid w:val="00A26EA4"/>
    <w:rPr>
      <w:b/>
      <w:bCs/>
      <w:sz w:val="24"/>
      <w:szCs w:val="24"/>
      <w:u w:val="single"/>
    </w:rPr>
  </w:style>
  <w:style w:type="paragraph" w:styleId="Poprawka">
    <w:name w:val="Revision"/>
    <w:hidden/>
    <w:uiPriority w:val="99"/>
    <w:semiHidden/>
    <w:rsid w:val="00974E27"/>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paragraph" w:styleId="Tekstkomentarza">
    <w:name w:val="annotation text"/>
    <w:basedOn w:val="Normalny"/>
    <w:link w:val="TekstkomentarzaZnak"/>
    <w:uiPriority w:val="99"/>
    <w:semiHidden/>
    <w:unhideWhenUsed/>
    <w:rPr>
      <w:sz w:val="20"/>
      <w:szCs w:val="20"/>
    </w:rPr>
  </w:style>
  <w:style w:type="character" w:customStyle="1" w:styleId="TekstkomentarzaZnak">
    <w:name w:val="Tekst komentarza Znak"/>
    <w:basedOn w:val="Domylnaczcionkaakapitu"/>
    <w:link w:val="Tekstkomentarza"/>
    <w:uiPriority w:val="99"/>
    <w:semiHidden/>
    <w:rPr>
      <w:sz w:val="20"/>
      <w:szCs w:val="20"/>
    </w:rPr>
  </w:style>
  <w:style w:type="character" w:styleId="Odwoaniedokomentarza">
    <w:name w:val="annotation reference"/>
    <w:basedOn w:val="Domylnaczcionkaakapitu"/>
    <w:uiPriority w:val="99"/>
    <w:semiHidden/>
    <w:unhideWhenUsed/>
    <w:rPr>
      <w:sz w:val="16"/>
      <w:szCs w:val="16"/>
    </w:rPr>
  </w:style>
  <w:style w:type="paragraph" w:styleId="Tematkomentarza">
    <w:name w:val="annotation subject"/>
    <w:basedOn w:val="Tekstkomentarza"/>
    <w:next w:val="Tekstkomentarza"/>
    <w:link w:val="TematkomentarzaZnak"/>
    <w:uiPriority w:val="99"/>
    <w:semiHidden/>
    <w:unhideWhenUsed/>
    <w:rsid w:val="00AF61A9"/>
    <w:rPr>
      <w:b/>
      <w:bCs/>
    </w:rPr>
  </w:style>
  <w:style w:type="character" w:customStyle="1" w:styleId="TematkomentarzaZnak">
    <w:name w:val="Temat komentarza Znak"/>
    <w:basedOn w:val="TekstkomentarzaZnak"/>
    <w:link w:val="Tematkomentarza"/>
    <w:uiPriority w:val="99"/>
    <w:semiHidden/>
    <w:rsid w:val="00AF61A9"/>
    <w:rPr>
      <w:b/>
      <w:bCs/>
      <w:sz w:val="20"/>
      <w:szCs w:val="20"/>
    </w:rPr>
  </w:style>
  <w:style w:type="character" w:styleId="Hipercze">
    <w:name w:val="Hyperlink"/>
    <w:basedOn w:val="Domylnaczcionkaakapitu"/>
    <w:uiPriority w:val="99"/>
    <w:unhideWhenUsed/>
    <w:rsid w:val="0044008E"/>
    <w:rPr>
      <w:color w:val="0000FF" w:themeColor="hyperlink"/>
      <w:u w:val="single"/>
    </w:rPr>
  </w:style>
  <w:style w:type="character" w:styleId="Nierozpoznanawzmianka">
    <w:name w:val="Unresolved Mention"/>
    <w:basedOn w:val="Domylnaczcionkaakapitu"/>
    <w:uiPriority w:val="99"/>
    <w:semiHidden/>
    <w:unhideWhenUsed/>
    <w:rsid w:val="004400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dds-net@pwr.edu.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FD88805-7074-423F-96F1-B0958D82318A}">
  <we:reference id="74296acf-ff86-450c-9340-d30ee71775ae" version="1.0.5.0" store="EXCatalog" storeType="EXCatalog"/>
  <we:alternateReferences>
    <we:reference id="WA200001482" version="1.0.5.0" store="pl-PL"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PMuxyClEXnDYHqnAsE84zHUejA==">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783281C-94BF-49EC-AC87-7EE3353B1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1747</Words>
  <Characters>10482</Characters>
  <Application>Microsoft Office Word</Application>
  <DocSecurity>0</DocSecurity>
  <Lines>87</Lines>
  <Paragraphs>24</Paragraphs>
  <ScaleCrop>false</ScaleCrop>
  <HeadingPairs>
    <vt:vector size="2" baseType="variant">
      <vt:variant>
        <vt:lpstr>Tytuł</vt:lpstr>
      </vt:variant>
      <vt:variant>
        <vt:i4>1</vt:i4>
      </vt:variant>
    </vt:vector>
  </HeadingPairs>
  <TitlesOfParts>
    <vt:vector size="1" baseType="lpstr">
      <vt:lpstr>zał 5 do ZW 65/2025</vt:lpstr>
    </vt:vector>
  </TitlesOfParts>
  <Company/>
  <LinksUpToDate>false</LinksUpToDate>
  <CharactersWithSpaces>12205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 5 do ZW 65/2025</dc:title>
  <dc:creator>Halina Szopa</dc:creator>
  <cp:keywords>domy studenckie;studenci;informatyzacja;regulamin</cp:keywords>
  <cp:lastModifiedBy>katarzyna.juszczak@pwr.edu.pl</cp:lastModifiedBy>
  <cp:revision>2</cp:revision>
  <cp:lastPrinted>2025-05-19T07:21:00Z</cp:lastPrinted>
  <dcterms:created xsi:type="dcterms:W3CDTF">2025-07-17T11:24:00Z</dcterms:created>
  <dcterms:modified xsi:type="dcterms:W3CDTF">2025-07-17T11:24:00Z</dcterms:modified>
</cp:coreProperties>
</file>